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 w:themeColor="background1"/>
  <w:body>
    <w:p w:rsidR="00A04DAC" w:rsidRDefault="00F12220" w:rsidP="00A04DAC">
      <w:pPr>
        <w:jc w:val="both"/>
        <w:rPr>
          <w:rFonts w:ascii="Suisse BP Int'l Medium" w:hAnsi="Suisse BP Int'l Medium"/>
          <w:b/>
          <w:sz w:val="24"/>
          <w:szCs w:val="24"/>
          <w:u w:val="single"/>
        </w:rPr>
      </w:pPr>
      <w:r>
        <w:rPr>
          <w:rFonts w:ascii="Suisse BP Int'l Medium" w:hAnsi="Suisse BP Int'l Medium"/>
          <w:b/>
          <w:sz w:val="24"/>
          <w:szCs w:val="24"/>
          <w:u w:val="single"/>
        </w:rPr>
        <w:t xml:space="preserve">S7 ABS </w:t>
      </w:r>
      <w:bookmarkStart w:id="0" w:name="_GoBack"/>
      <w:bookmarkEnd w:id="0"/>
    </w:p>
    <w:tbl>
      <w:tblPr>
        <w:tblStyle w:val="Tablaconcuadrcula"/>
        <w:tblW w:w="102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43"/>
        <w:gridCol w:w="3260"/>
        <w:gridCol w:w="1985"/>
        <w:gridCol w:w="3118"/>
      </w:tblGrid>
      <w:tr w:rsidR="00457C78" w:rsidRPr="00064EE1" w:rsidTr="00152EFA">
        <w:trPr>
          <w:trHeight w:val="145"/>
        </w:trPr>
        <w:tc>
          <w:tcPr>
            <w:tcW w:w="1843" w:type="dxa"/>
          </w:tcPr>
          <w:p w:rsidR="00457C78" w:rsidRPr="007C0767" w:rsidRDefault="00457C78" w:rsidP="00457C78">
            <w:pPr>
              <w:jc w:val="both"/>
              <w:rPr>
                <w:rFonts w:ascii="Suisse BP Int'l Regular" w:hAnsi="Suisse BP Int'l Regular"/>
                <w:color w:val="5B9BD5" w:themeColor="accent1"/>
                <w:sz w:val="20"/>
                <w:szCs w:val="20"/>
              </w:rPr>
            </w:pPr>
            <w:r w:rsidRPr="00923CAF">
              <w:rPr>
                <w:rFonts w:ascii="Suisse BP Int'l Regular" w:hAnsi="Suisse BP Int'l Regular"/>
                <w:color w:val="0085CA"/>
                <w:sz w:val="20"/>
                <w:szCs w:val="20"/>
              </w:rPr>
              <w:t>Motor</w:t>
            </w:r>
          </w:p>
        </w:tc>
        <w:tc>
          <w:tcPr>
            <w:tcW w:w="3260" w:type="dxa"/>
            <w:shd w:val="clear" w:color="auto" w:fill="auto"/>
          </w:tcPr>
          <w:p w:rsidR="00457C78" w:rsidRPr="007C0767" w:rsidRDefault="00457C78" w:rsidP="00457C78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 xml:space="preserve">Central </w:t>
            </w:r>
          </w:p>
        </w:tc>
        <w:tc>
          <w:tcPr>
            <w:tcW w:w="1985" w:type="dxa"/>
          </w:tcPr>
          <w:p w:rsidR="00457C78" w:rsidRPr="00217F11" w:rsidRDefault="00583120" w:rsidP="00457C78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>Iluminación</w:t>
            </w:r>
          </w:p>
        </w:tc>
        <w:tc>
          <w:tcPr>
            <w:tcW w:w="3118" w:type="dxa"/>
            <w:shd w:val="clear" w:color="auto" w:fill="auto"/>
          </w:tcPr>
          <w:p w:rsidR="00457C78" w:rsidRPr="00152EFA" w:rsidRDefault="00583120" w:rsidP="00457C78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994A9D">
              <w:rPr>
                <w:rFonts w:ascii="Suisse BP Int'l Regular" w:hAnsi="Suisse BP Int'l Regular"/>
                <w:i/>
                <w:sz w:val="20"/>
                <w:szCs w:val="20"/>
              </w:rPr>
              <w:t xml:space="preserve">Full </w:t>
            </w:r>
            <w:r>
              <w:rPr>
                <w:rFonts w:ascii="Suisse BP Int'l Regular" w:hAnsi="Suisse BP Int'l Regular"/>
                <w:sz w:val="20"/>
                <w:szCs w:val="20"/>
              </w:rPr>
              <w:t>LED</w:t>
            </w:r>
            <w:r w:rsidR="00457C78" w:rsidRPr="00152EFA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</w:p>
        </w:tc>
      </w:tr>
      <w:tr w:rsidR="00583120" w:rsidRPr="00064EE1" w:rsidTr="00152EFA">
        <w:trPr>
          <w:trHeight w:val="145"/>
        </w:trPr>
        <w:tc>
          <w:tcPr>
            <w:tcW w:w="1843" w:type="dxa"/>
          </w:tcPr>
          <w:p w:rsidR="00583120" w:rsidRPr="00923CAF" w:rsidRDefault="00583120" w:rsidP="00583120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 xml:space="preserve">Potencia </w:t>
            </w:r>
          </w:p>
        </w:tc>
        <w:tc>
          <w:tcPr>
            <w:tcW w:w="3260" w:type="dxa"/>
            <w:shd w:val="clear" w:color="auto" w:fill="auto"/>
          </w:tcPr>
          <w:p w:rsidR="00583120" w:rsidRDefault="00583120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7,2 kW a 6.500</w:t>
            </w:r>
            <w:r w:rsidRPr="00583120">
              <w:rPr>
                <w:rFonts w:ascii="Suisse BP Int'l Regular" w:hAnsi="Suisse BP Int'l Regular"/>
                <w:sz w:val="20"/>
                <w:szCs w:val="20"/>
              </w:rPr>
              <w:t xml:space="preserve"> r</w:t>
            </w:r>
            <w:r>
              <w:rPr>
                <w:rFonts w:ascii="Suisse BP Int'l Regular" w:hAnsi="Suisse BP Int'l Regular"/>
                <w:sz w:val="20"/>
                <w:szCs w:val="20"/>
              </w:rPr>
              <w:t>.p.m.</w:t>
            </w:r>
            <w:r w:rsidRPr="00583120">
              <w:rPr>
                <w:rFonts w:ascii="Suisse BP Int'l Regular" w:hAnsi="Suisse BP Int'l Regular"/>
                <w:color w:val="5B9BD5" w:themeColor="accent1"/>
                <w:sz w:val="20"/>
                <w:szCs w:val="20"/>
              </w:rPr>
              <w:t xml:space="preserve"> </w:t>
            </w:r>
            <w:r>
              <w:rPr>
                <w:rFonts w:ascii="Suisse BP Int'l Regular" w:hAnsi="Suisse BP Int'l Regular"/>
                <w:sz w:val="20"/>
                <w:szCs w:val="20"/>
              </w:rPr>
              <w:t>(nominal)</w:t>
            </w:r>
          </w:p>
        </w:tc>
        <w:tc>
          <w:tcPr>
            <w:tcW w:w="1985" w:type="dxa"/>
          </w:tcPr>
          <w:p w:rsidR="00583120" w:rsidRPr="00217F11" w:rsidRDefault="00583120" w:rsidP="00583120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>Chasis</w:t>
            </w:r>
            <w:r w:rsidRPr="00217F11">
              <w:rPr>
                <w:rFonts w:ascii="Suisse BP Int'l Regular" w:hAnsi="Suisse BP Int'l Regular"/>
                <w:color w:val="0085CA"/>
                <w:sz w:val="20"/>
                <w:szCs w:val="20"/>
              </w:rPr>
              <w:t xml:space="preserve">  </w:t>
            </w:r>
          </w:p>
        </w:tc>
        <w:tc>
          <w:tcPr>
            <w:tcW w:w="3118" w:type="dxa"/>
            <w:shd w:val="clear" w:color="auto" w:fill="auto"/>
          </w:tcPr>
          <w:p w:rsidR="00583120" w:rsidRPr="00152EFA" w:rsidRDefault="00583120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proofErr w:type="spellStart"/>
            <w:r w:rsidRPr="00152EFA">
              <w:rPr>
                <w:rFonts w:ascii="Suisse BP Int'l Regular" w:hAnsi="Suisse BP Int'l Regular"/>
                <w:sz w:val="20"/>
                <w:szCs w:val="20"/>
              </w:rPr>
              <w:t>Multitubular</w:t>
            </w:r>
            <w:proofErr w:type="spellEnd"/>
            <w:r w:rsidRPr="00152EFA">
              <w:rPr>
                <w:rFonts w:ascii="Suisse BP Int'l Regular" w:hAnsi="Suisse BP Int'l Regular"/>
                <w:sz w:val="20"/>
                <w:szCs w:val="20"/>
              </w:rPr>
              <w:t xml:space="preserve"> de acero </w:t>
            </w:r>
          </w:p>
        </w:tc>
      </w:tr>
      <w:tr w:rsidR="00583120" w:rsidRPr="00064EE1" w:rsidTr="00152EFA">
        <w:trPr>
          <w:trHeight w:val="145"/>
        </w:trPr>
        <w:tc>
          <w:tcPr>
            <w:tcW w:w="1843" w:type="dxa"/>
          </w:tcPr>
          <w:p w:rsidR="00583120" w:rsidRPr="007C0767" w:rsidRDefault="00583120" w:rsidP="00583120">
            <w:pPr>
              <w:jc w:val="both"/>
              <w:rPr>
                <w:rFonts w:ascii="Suisse BP Int'l Regular" w:hAnsi="Suisse BP Int'l Regular"/>
                <w:color w:val="5B9BD5" w:themeColor="accent1"/>
                <w:sz w:val="20"/>
                <w:szCs w:val="20"/>
              </w:rPr>
            </w:pPr>
          </w:p>
        </w:tc>
        <w:tc>
          <w:tcPr>
            <w:tcW w:w="3260" w:type="dxa"/>
            <w:shd w:val="clear" w:color="auto" w:fill="auto"/>
          </w:tcPr>
          <w:p w:rsidR="00583120" w:rsidRPr="007C0767" w:rsidRDefault="00583120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 xml:space="preserve">7,6 kW a 9.000 </w:t>
            </w:r>
            <w:r w:rsidRPr="00583120">
              <w:rPr>
                <w:rFonts w:ascii="Suisse BP Int'l Regular" w:hAnsi="Suisse BP Int'l Regular"/>
                <w:sz w:val="20"/>
                <w:szCs w:val="20"/>
              </w:rPr>
              <w:t>r</w:t>
            </w:r>
            <w:r>
              <w:rPr>
                <w:rFonts w:ascii="Suisse BP Int'l Regular" w:hAnsi="Suisse BP Int'l Regular"/>
                <w:sz w:val="20"/>
                <w:szCs w:val="20"/>
              </w:rPr>
              <w:t>.p.m.</w:t>
            </w:r>
            <w:r>
              <w:rPr>
                <w:rFonts w:cstheme="minorHAnsi"/>
                <w:sz w:val="20"/>
                <w:szCs w:val="20"/>
                <w:vertAlign w:val="superscript"/>
              </w:rPr>
              <w:t xml:space="preserve">  </w:t>
            </w:r>
            <w:r>
              <w:rPr>
                <w:rFonts w:ascii="Suisse BP Int'l Regular" w:hAnsi="Suisse BP Int'l Regular"/>
                <w:sz w:val="20"/>
                <w:szCs w:val="20"/>
              </w:rPr>
              <w:t>(pico)</w:t>
            </w:r>
          </w:p>
        </w:tc>
        <w:tc>
          <w:tcPr>
            <w:tcW w:w="1985" w:type="dxa"/>
          </w:tcPr>
          <w:p w:rsidR="00583120" w:rsidRPr="00217F11" w:rsidRDefault="00583120" w:rsidP="00583120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 xml:space="preserve">Basculante </w:t>
            </w:r>
          </w:p>
        </w:tc>
        <w:tc>
          <w:tcPr>
            <w:tcW w:w="3118" w:type="dxa"/>
            <w:shd w:val="clear" w:color="auto" w:fill="auto"/>
          </w:tcPr>
          <w:p w:rsidR="00583120" w:rsidRPr="00152EFA" w:rsidRDefault="00583120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 xml:space="preserve">Aleación ligera </w:t>
            </w:r>
          </w:p>
        </w:tc>
      </w:tr>
      <w:tr w:rsidR="00583120" w:rsidRPr="00217F11" w:rsidTr="00152EFA">
        <w:trPr>
          <w:trHeight w:val="80"/>
        </w:trPr>
        <w:tc>
          <w:tcPr>
            <w:tcW w:w="1843" w:type="dxa"/>
          </w:tcPr>
          <w:p w:rsidR="00583120" w:rsidRPr="00217F11" w:rsidRDefault="00583120" w:rsidP="00583120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>Transmisión</w:t>
            </w:r>
          </w:p>
        </w:tc>
        <w:tc>
          <w:tcPr>
            <w:tcW w:w="3260" w:type="dxa"/>
            <w:shd w:val="clear" w:color="auto" w:fill="auto"/>
          </w:tcPr>
          <w:p w:rsidR="00583120" w:rsidRPr="00C00F16" w:rsidRDefault="00583120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C00F16">
              <w:rPr>
                <w:rFonts w:ascii="Suisse BP Int'l Regular" w:hAnsi="Suisse BP Int'l Regular"/>
                <w:sz w:val="20"/>
                <w:szCs w:val="20"/>
              </w:rPr>
              <w:t>Cadena</w:t>
            </w:r>
          </w:p>
        </w:tc>
        <w:tc>
          <w:tcPr>
            <w:tcW w:w="1985" w:type="dxa"/>
          </w:tcPr>
          <w:p w:rsidR="00583120" w:rsidRPr="00217F11" w:rsidRDefault="00583120" w:rsidP="00583120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>Llantas</w:t>
            </w:r>
          </w:p>
        </w:tc>
        <w:tc>
          <w:tcPr>
            <w:tcW w:w="3118" w:type="dxa"/>
            <w:shd w:val="clear" w:color="auto" w:fill="auto"/>
          </w:tcPr>
          <w:p w:rsidR="00583120" w:rsidRPr="00152EFA" w:rsidRDefault="00583120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Aleación ligera</w:t>
            </w:r>
          </w:p>
        </w:tc>
      </w:tr>
      <w:tr w:rsidR="00583120" w:rsidRPr="00217F11" w:rsidTr="00152EFA">
        <w:tc>
          <w:tcPr>
            <w:tcW w:w="1843" w:type="dxa"/>
          </w:tcPr>
          <w:p w:rsidR="00583120" w:rsidRPr="00217F11" w:rsidRDefault="00583120" w:rsidP="00583120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 xml:space="preserve">Par </w:t>
            </w:r>
          </w:p>
        </w:tc>
        <w:tc>
          <w:tcPr>
            <w:tcW w:w="3260" w:type="dxa"/>
            <w:shd w:val="clear" w:color="auto" w:fill="auto"/>
          </w:tcPr>
          <w:p w:rsidR="00583120" w:rsidRPr="00217F11" w:rsidRDefault="00583120" w:rsidP="00583120">
            <w:pPr>
              <w:rPr>
                <w:rFonts w:ascii="Suisse BP Int'l Regular" w:hAnsi="Suisse BP Int'l Regular"/>
                <w:i/>
                <w:sz w:val="20"/>
                <w:szCs w:val="20"/>
              </w:rPr>
            </w:pPr>
            <w:r w:rsidRPr="00D80FC7">
              <w:rPr>
                <w:rFonts w:ascii="Suisse BP Int'l Regular" w:hAnsi="Suisse BP Int'l Regular"/>
                <w:sz w:val="20"/>
                <w:szCs w:val="20"/>
              </w:rPr>
              <w:t>10,7</w:t>
            </w:r>
            <w:r>
              <w:rPr>
                <w:rFonts w:ascii="Suisse BP Int'l Regular" w:hAnsi="Suisse BP Int'l Regular"/>
                <w:i/>
                <w:sz w:val="20"/>
                <w:szCs w:val="20"/>
              </w:rPr>
              <w:t xml:space="preserve"> </w:t>
            </w:r>
            <w:proofErr w:type="spellStart"/>
            <w:r w:rsidRPr="00923CAF">
              <w:rPr>
                <w:rFonts w:ascii="Suisse BP Int'l Regular" w:hAnsi="Suisse BP Int'l Regular"/>
                <w:sz w:val="20"/>
                <w:szCs w:val="20"/>
              </w:rPr>
              <w:t>Nm</w:t>
            </w:r>
            <w:proofErr w:type="spellEnd"/>
            <w:r>
              <w:rPr>
                <w:rFonts w:ascii="Suisse BP Int'l Regular" w:hAnsi="Suisse BP Int'l Regular"/>
                <w:i/>
                <w:sz w:val="20"/>
                <w:szCs w:val="20"/>
              </w:rPr>
              <w:t xml:space="preserve"> a </w:t>
            </w:r>
            <w:r>
              <w:rPr>
                <w:rFonts w:ascii="Suisse BP Int'l Regular" w:hAnsi="Suisse BP Int'l Regular"/>
                <w:sz w:val="20"/>
                <w:szCs w:val="20"/>
              </w:rPr>
              <w:t xml:space="preserve">6.500 </w:t>
            </w:r>
            <w:r w:rsidRPr="00583120">
              <w:rPr>
                <w:rFonts w:ascii="Suisse BP Int'l Regular" w:hAnsi="Suisse BP Int'l Regular"/>
                <w:sz w:val="20"/>
                <w:szCs w:val="20"/>
              </w:rPr>
              <w:t>r</w:t>
            </w:r>
            <w:r>
              <w:rPr>
                <w:rFonts w:ascii="Suisse BP Int'l Regular" w:hAnsi="Suisse BP Int'l Regular"/>
                <w:sz w:val="20"/>
                <w:szCs w:val="20"/>
              </w:rPr>
              <w:t>.p.m.</w:t>
            </w:r>
          </w:p>
        </w:tc>
        <w:tc>
          <w:tcPr>
            <w:tcW w:w="1985" w:type="dxa"/>
          </w:tcPr>
          <w:p w:rsidR="00583120" w:rsidRPr="00217F11" w:rsidRDefault="00583120" w:rsidP="00583120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</w:p>
        </w:tc>
        <w:tc>
          <w:tcPr>
            <w:tcW w:w="3118" w:type="dxa"/>
            <w:shd w:val="clear" w:color="auto" w:fill="auto"/>
          </w:tcPr>
          <w:p w:rsidR="00583120" w:rsidRPr="00152EFA" w:rsidRDefault="00583120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 xml:space="preserve">Delantera: 2,75-13 </w:t>
            </w:r>
          </w:p>
        </w:tc>
      </w:tr>
      <w:tr w:rsidR="00583120" w:rsidRPr="00217F11" w:rsidTr="00152EFA">
        <w:tc>
          <w:tcPr>
            <w:tcW w:w="1843" w:type="dxa"/>
          </w:tcPr>
          <w:p w:rsidR="00583120" w:rsidRDefault="00583120" w:rsidP="00583120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 w:rsidRPr="00217F11">
              <w:rPr>
                <w:rFonts w:ascii="Suisse BP Int'l Regular" w:hAnsi="Suisse BP Int'l Regular"/>
                <w:color w:val="0085CA"/>
                <w:sz w:val="20"/>
                <w:szCs w:val="20"/>
              </w:rPr>
              <w:t>Modo</w:t>
            </w: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 xml:space="preserve">s </w:t>
            </w:r>
            <w:r w:rsidRPr="00217F11">
              <w:rPr>
                <w:rFonts w:ascii="Suisse BP Int'l Regular" w:hAnsi="Suisse BP Int'l Regular"/>
                <w:color w:val="0085CA"/>
                <w:sz w:val="20"/>
                <w:szCs w:val="20"/>
              </w:rPr>
              <w:t>conducción</w:t>
            </w:r>
          </w:p>
        </w:tc>
        <w:tc>
          <w:tcPr>
            <w:tcW w:w="3260" w:type="dxa"/>
            <w:shd w:val="clear" w:color="auto" w:fill="auto"/>
          </w:tcPr>
          <w:p w:rsidR="00583120" w:rsidRPr="00D80FC7" w:rsidRDefault="00583120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 xml:space="preserve">Normal y </w:t>
            </w:r>
            <w:proofErr w:type="spellStart"/>
            <w:r>
              <w:rPr>
                <w:rFonts w:ascii="Suisse BP Int'l Regular" w:hAnsi="Suisse BP Int'l Regular"/>
                <w:sz w:val="20"/>
                <w:szCs w:val="20"/>
              </w:rPr>
              <w:t>Power</w:t>
            </w:r>
            <w:proofErr w:type="spellEnd"/>
            <w:r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</w:p>
        </w:tc>
        <w:tc>
          <w:tcPr>
            <w:tcW w:w="1985" w:type="dxa"/>
          </w:tcPr>
          <w:p w:rsidR="00583120" w:rsidRPr="00217F11" w:rsidRDefault="00583120" w:rsidP="00583120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</w:p>
        </w:tc>
        <w:tc>
          <w:tcPr>
            <w:tcW w:w="3118" w:type="dxa"/>
            <w:shd w:val="clear" w:color="auto" w:fill="auto"/>
          </w:tcPr>
          <w:p w:rsidR="00583120" w:rsidRPr="00152EFA" w:rsidRDefault="00583120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Trasera: 2,75-13</w:t>
            </w:r>
          </w:p>
        </w:tc>
      </w:tr>
      <w:tr w:rsidR="00583120" w:rsidRPr="00064EE1" w:rsidTr="00152EFA">
        <w:tc>
          <w:tcPr>
            <w:tcW w:w="1843" w:type="dxa"/>
          </w:tcPr>
          <w:p w:rsidR="00583120" w:rsidRDefault="00583120" w:rsidP="00583120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</w:p>
        </w:tc>
        <w:tc>
          <w:tcPr>
            <w:tcW w:w="3260" w:type="dxa"/>
            <w:shd w:val="clear" w:color="auto" w:fill="auto"/>
          </w:tcPr>
          <w:p w:rsidR="00583120" w:rsidRPr="00D80FC7" w:rsidRDefault="00583120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 xml:space="preserve">Marcha atrás </w:t>
            </w:r>
          </w:p>
        </w:tc>
        <w:tc>
          <w:tcPr>
            <w:tcW w:w="1985" w:type="dxa"/>
          </w:tcPr>
          <w:p w:rsidR="00583120" w:rsidRPr="00217F11" w:rsidRDefault="00583120" w:rsidP="00583120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 w:rsidRPr="00217F11">
              <w:rPr>
                <w:rFonts w:ascii="Suisse BP Int'l Regular" w:hAnsi="Suisse BP Int'l Regular"/>
                <w:color w:val="0085CA"/>
                <w:sz w:val="20"/>
                <w:szCs w:val="20"/>
              </w:rPr>
              <w:t>Neumáticos</w:t>
            </w:r>
          </w:p>
        </w:tc>
        <w:tc>
          <w:tcPr>
            <w:tcW w:w="3118" w:type="dxa"/>
            <w:shd w:val="clear" w:color="auto" w:fill="auto"/>
          </w:tcPr>
          <w:p w:rsidR="00583120" w:rsidRPr="00152EFA" w:rsidRDefault="00583120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Delantero: 110/70-13</w:t>
            </w:r>
          </w:p>
        </w:tc>
      </w:tr>
      <w:tr w:rsidR="00583120" w:rsidTr="00152EFA">
        <w:trPr>
          <w:trHeight w:val="136"/>
        </w:trPr>
        <w:tc>
          <w:tcPr>
            <w:tcW w:w="1843" w:type="dxa"/>
          </w:tcPr>
          <w:p w:rsidR="00583120" w:rsidRDefault="00583120" w:rsidP="00583120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>Batería</w:t>
            </w:r>
          </w:p>
        </w:tc>
        <w:tc>
          <w:tcPr>
            <w:tcW w:w="3260" w:type="dxa"/>
            <w:shd w:val="clear" w:color="auto" w:fill="auto"/>
          </w:tcPr>
          <w:p w:rsidR="00583120" w:rsidRPr="00D80FC7" w:rsidRDefault="00583120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Litio ternario (NMC)</w:t>
            </w:r>
          </w:p>
        </w:tc>
        <w:tc>
          <w:tcPr>
            <w:tcW w:w="1985" w:type="dxa"/>
          </w:tcPr>
          <w:p w:rsidR="00583120" w:rsidRPr="00217F11" w:rsidRDefault="00583120" w:rsidP="00583120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</w:p>
        </w:tc>
        <w:tc>
          <w:tcPr>
            <w:tcW w:w="3118" w:type="dxa"/>
            <w:shd w:val="clear" w:color="auto" w:fill="auto"/>
          </w:tcPr>
          <w:p w:rsidR="00583120" w:rsidRPr="00152EFA" w:rsidRDefault="00583120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Trasero: 120/70-12</w:t>
            </w:r>
          </w:p>
        </w:tc>
      </w:tr>
      <w:tr w:rsidR="00583120" w:rsidRPr="00064EE1" w:rsidTr="00152EFA">
        <w:trPr>
          <w:trHeight w:val="136"/>
        </w:trPr>
        <w:tc>
          <w:tcPr>
            <w:tcW w:w="1843" w:type="dxa"/>
          </w:tcPr>
          <w:p w:rsidR="00583120" w:rsidRPr="007C0767" w:rsidRDefault="00583120" w:rsidP="00583120">
            <w:pPr>
              <w:jc w:val="both"/>
              <w:rPr>
                <w:rFonts w:ascii="Suisse BP Int'l Regular" w:hAnsi="Suisse BP Int'l Regular"/>
                <w:color w:val="5B9BD5" w:themeColor="accent1"/>
                <w:sz w:val="20"/>
                <w:szCs w:val="20"/>
              </w:rPr>
            </w:pPr>
          </w:p>
        </w:tc>
        <w:tc>
          <w:tcPr>
            <w:tcW w:w="3260" w:type="dxa"/>
            <w:shd w:val="clear" w:color="auto" w:fill="auto"/>
          </w:tcPr>
          <w:p w:rsidR="00583120" w:rsidRPr="007C0767" w:rsidRDefault="00583120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Celdas LG/Samsung 21700</w:t>
            </w:r>
          </w:p>
        </w:tc>
        <w:tc>
          <w:tcPr>
            <w:tcW w:w="1985" w:type="dxa"/>
            <w:shd w:val="clear" w:color="auto" w:fill="auto"/>
          </w:tcPr>
          <w:p w:rsidR="00583120" w:rsidRPr="00217F11" w:rsidRDefault="00583120" w:rsidP="00583120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>Presión</w:t>
            </w:r>
          </w:p>
        </w:tc>
        <w:tc>
          <w:tcPr>
            <w:tcW w:w="3118" w:type="dxa"/>
            <w:shd w:val="clear" w:color="auto" w:fill="auto"/>
          </w:tcPr>
          <w:p w:rsidR="00583120" w:rsidRPr="00152EFA" w:rsidRDefault="00583120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Delantero: 2 bares</w:t>
            </w:r>
          </w:p>
        </w:tc>
      </w:tr>
      <w:tr w:rsidR="00583120" w:rsidRPr="00064EE1" w:rsidTr="00152EFA">
        <w:trPr>
          <w:trHeight w:val="133"/>
        </w:trPr>
        <w:tc>
          <w:tcPr>
            <w:tcW w:w="1843" w:type="dxa"/>
          </w:tcPr>
          <w:p w:rsidR="00583120" w:rsidRPr="007C0767" w:rsidRDefault="00583120" w:rsidP="00583120">
            <w:pPr>
              <w:jc w:val="both"/>
              <w:rPr>
                <w:rFonts w:ascii="Suisse BP Int'l Regular" w:hAnsi="Suisse BP Int'l Regular"/>
                <w:color w:val="5B9BD5" w:themeColor="accent1"/>
                <w:sz w:val="20"/>
                <w:szCs w:val="20"/>
              </w:rPr>
            </w:pPr>
          </w:p>
        </w:tc>
        <w:tc>
          <w:tcPr>
            <w:tcW w:w="3260" w:type="dxa"/>
            <w:shd w:val="clear" w:color="auto" w:fill="auto"/>
          </w:tcPr>
          <w:p w:rsidR="00583120" w:rsidRPr="007C0767" w:rsidRDefault="00583120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3.486</w:t>
            </w:r>
            <w:r w:rsidRPr="007C0767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proofErr w:type="spellStart"/>
            <w:r w:rsidRPr="007C0767">
              <w:rPr>
                <w:rFonts w:ascii="Suisse BP Int'l Regular" w:hAnsi="Suisse BP Int'l Regular"/>
                <w:sz w:val="20"/>
                <w:szCs w:val="20"/>
              </w:rPr>
              <w:t>Wh</w:t>
            </w:r>
            <w:proofErr w:type="spellEnd"/>
            <w:r>
              <w:rPr>
                <w:rFonts w:ascii="Suisse BP Int'l Regular" w:hAnsi="Suisse BP Int'l Regular"/>
                <w:sz w:val="20"/>
                <w:szCs w:val="20"/>
              </w:rPr>
              <w:t xml:space="preserve"> (50,82</w:t>
            </w:r>
            <w:r w:rsidRPr="007C0767">
              <w:rPr>
                <w:rFonts w:ascii="Suisse BP Int'l Regular" w:hAnsi="Suisse BP Int'l Regular"/>
                <w:sz w:val="20"/>
                <w:szCs w:val="20"/>
              </w:rPr>
              <w:t xml:space="preserve">V </w:t>
            </w:r>
            <w:r>
              <w:rPr>
                <w:rFonts w:ascii="Suisse BP Int'l Regular" w:hAnsi="Suisse BP Int'l Regular"/>
                <w:sz w:val="20"/>
                <w:szCs w:val="20"/>
              </w:rPr>
              <w:t>34,3</w:t>
            </w:r>
            <w:r w:rsidRPr="007C0767">
              <w:rPr>
                <w:rFonts w:ascii="Suisse BP Int'l Regular" w:hAnsi="Suisse BP Int'l Regular"/>
                <w:sz w:val="20"/>
                <w:szCs w:val="20"/>
              </w:rPr>
              <w:t xml:space="preserve"> Ah</w:t>
            </w:r>
            <w:r>
              <w:rPr>
                <w:rFonts w:ascii="Suisse BP Int'l Regular" w:hAnsi="Suisse BP Int'l Regular"/>
                <w:sz w:val="20"/>
                <w:szCs w:val="20"/>
              </w:rPr>
              <w:t>)</w:t>
            </w:r>
          </w:p>
        </w:tc>
        <w:tc>
          <w:tcPr>
            <w:tcW w:w="1985" w:type="dxa"/>
            <w:shd w:val="clear" w:color="auto" w:fill="auto"/>
          </w:tcPr>
          <w:p w:rsidR="00583120" w:rsidRPr="00217F11" w:rsidRDefault="00583120" w:rsidP="00583120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</w:p>
        </w:tc>
        <w:tc>
          <w:tcPr>
            <w:tcW w:w="3118" w:type="dxa"/>
            <w:shd w:val="clear" w:color="auto" w:fill="auto"/>
          </w:tcPr>
          <w:p w:rsidR="00583120" w:rsidRPr="00152EFA" w:rsidRDefault="00583120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Trasero: 2,25 bares</w:t>
            </w:r>
          </w:p>
        </w:tc>
      </w:tr>
      <w:tr w:rsidR="00583120" w:rsidTr="00152EFA">
        <w:trPr>
          <w:trHeight w:val="133"/>
        </w:trPr>
        <w:tc>
          <w:tcPr>
            <w:tcW w:w="1843" w:type="dxa"/>
          </w:tcPr>
          <w:p w:rsidR="00583120" w:rsidRPr="007C0767" w:rsidRDefault="00583120" w:rsidP="00583120">
            <w:pPr>
              <w:jc w:val="both"/>
              <w:rPr>
                <w:rFonts w:ascii="Suisse BP Int'l Regular" w:hAnsi="Suisse BP Int'l Regular"/>
                <w:color w:val="5B9BD5" w:themeColor="accent1"/>
                <w:sz w:val="20"/>
                <w:szCs w:val="20"/>
              </w:rPr>
            </w:pPr>
          </w:p>
        </w:tc>
        <w:tc>
          <w:tcPr>
            <w:tcW w:w="3260" w:type="dxa"/>
            <w:shd w:val="clear" w:color="auto" w:fill="auto"/>
          </w:tcPr>
          <w:p w:rsidR="00583120" w:rsidRPr="007C0767" w:rsidRDefault="00583120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4</w:t>
            </w:r>
            <w:r w:rsidRPr="007C0767">
              <w:rPr>
                <w:rFonts w:ascii="Suisse BP Int'l Regular" w:hAnsi="Suisse BP Int'l Regular"/>
                <w:sz w:val="20"/>
                <w:szCs w:val="20"/>
              </w:rPr>
              <w:t xml:space="preserve"> h</w:t>
            </w:r>
            <w:r>
              <w:rPr>
                <w:rFonts w:ascii="Suisse BP Int'l Regular" w:hAnsi="Suisse BP Int'l Regular"/>
                <w:sz w:val="20"/>
                <w:szCs w:val="20"/>
              </w:rPr>
              <w:t xml:space="preserve"> para recarga de 0-100%</w:t>
            </w:r>
          </w:p>
        </w:tc>
        <w:tc>
          <w:tcPr>
            <w:tcW w:w="1985" w:type="dxa"/>
            <w:shd w:val="clear" w:color="auto" w:fill="auto"/>
          </w:tcPr>
          <w:p w:rsidR="00583120" w:rsidRPr="00217F11" w:rsidRDefault="00583120" w:rsidP="00583120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 w:rsidRPr="00217F11">
              <w:rPr>
                <w:rFonts w:ascii="Suisse BP Int'l Regular" w:hAnsi="Suisse BP Int'l Regular"/>
                <w:color w:val="0085CA"/>
                <w:sz w:val="20"/>
                <w:szCs w:val="20"/>
              </w:rPr>
              <w:t>Dimensiones</w:t>
            </w:r>
          </w:p>
        </w:tc>
        <w:tc>
          <w:tcPr>
            <w:tcW w:w="3118" w:type="dxa"/>
            <w:shd w:val="clear" w:color="auto" w:fill="auto"/>
          </w:tcPr>
          <w:p w:rsidR="00583120" w:rsidRPr="00152EFA" w:rsidRDefault="00583120" w:rsidP="00583120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1.180 (l) x 690 (a) x 1.115 (h) mm</w:t>
            </w:r>
          </w:p>
        </w:tc>
      </w:tr>
      <w:tr w:rsidR="00583120" w:rsidTr="00152EFA">
        <w:trPr>
          <w:trHeight w:val="133"/>
        </w:trPr>
        <w:tc>
          <w:tcPr>
            <w:tcW w:w="1843" w:type="dxa"/>
          </w:tcPr>
          <w:p w:rsidR="00583120" w:rsidRPr="007C0767" w:rsidRDefault="00583120" w:rsidP="00583120">
            <w:pPr>
              <w:jc w:val="both"/>
              <w:rPr>
                <w:rFonts w:ascii="Suisse BP Int'l Regular" w:hAnsi="Suisse BP Int'l Regular"/>
                <w:color w:val="5B9BD5" w:themeColor="accent1"/>
                <w:sz w:val="20"/>
                <w:szCs w:val="20"/>
              </w:rPr>
            </w:pPr>
          </w:p>
        </w:tc>
        <w:tc>
          <w:tcPr>
            <w:tcW w:w="3260" w:type="dxa"/>
            <w:shd w:val="clear" w:color="auto" w:fill="auto"/>
          </w:tcPr>
          <w:p w:rsidR="00583120" w:rsidRPr="007C0767" w:rsidRDefault="00583120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Carga A</w:t>
            </w:r>
            <w:r w:rsidRPr="007C0767">
              <w:rPr>
                <w:rFonts w:ascii="Suisse BP Int'l Regular" w:hAnsi="Suisse BP Int'l Regular"/>
                <w:sz w:val="20"/>
                <w:szCs w:val="20"/>
              </w:rPr>
              <w:t xml:space="preserve"> bordo</w:t>
            </w:r>
            <w:r>
              <w:rPr>
                <w:rFonts w:ascii="Suisse BP Int'l Regular" w:hAnsi="Suisse BP Int'l Regular"/>
                <w:sz w:val="20"/>
                <w:szCs w:val="20"/>
              </w:rPr>
              <w:t>: sí</w:t>
            </w:r>
          </w:p>
        </w:tc>
        <w:tc>
          <w:tcPr>
            <w:tcW w:w="1985" w:type="dxa"/>
          </w:tcPr>
          <w:p w:rsidR="00583120" w:rsidRPr="00056F2C" w:rsidRDefault="00583120" w:rsidP="00583120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>Distancia entre ejes</w:t>
            </w:r>
          </w:p>
        </w:tc>
        <w:tc>
          <w:tcPr>
            <w:tcW w:w="3118" w:type="dxa"/>
            <w:shd w:val="clear" w:color="auto" w:fill="auto"/>
          </w:tcPr>
          <w:p w:rsidR="00583120" w:rsidRPr="00152EFA" w:rsidRDefault="00583120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1.280 mm</w:t>
            </w:r>
          </w:p>
        </w:tc>
      </w:tr>
      <w:tr w:rsidR="00583120" w:rsidTr="00152EFA">
        <w:trPr>
          <w:trHeight w:val="133"/>
        </w:trPr>
        <w:tc>
          <w:tcPr>
            <w:tcW w:w="1843" w:type="dxa"/>
          </w:tcPr>
          <w:p w:rsidR="00583120" w:rsidRPr="007C0767" w:rsidRDefault="00583120" w:rsidP="00583120">
            <w:pPr>
              <w:jc w:val="both"/>
              <w:rPr>
                <w:rFonts w:ascii="Suisse BP Int'l Regular" w:hAnsi="Suisse BP Int'l Regular"/>
                <w:color w:val="5B9BD5" w:themeColor="accent1"/>
                <w:sz w:val="20"/>
                <w:szCs w:val="20"/>
              </w:rPr>
            </w:pPr>
          </w:p>
        </w:tc>
        <w:tc>
          <w:tcPr>
            <w:tcW w:w="3260" w:type="dxa"/>
            <w:shd w:val="clear" w:color="auto" w:fill="auto"/>
          </w:tcPr>
          <w:p w:rsidR="00583120" w:rsidRPr="007C0767" w:rsidRDefault="00994A9D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 xml:space="preserve">Carga extraíble: base carga 2 </w:t>
            </w:r>
            <w:proofErr w:type="spellStart"/>
            <w:r>
              <w:rPr>
                <w:rFonts w:ascii="Suisse BP Int'l Regular" w:hAnsi="Suisse BP Int'l Regular"/>
                <w:sz w:val="20"/>
                <w:szCs w:val="20"/>
              </w:rPr>
              <w:t>uds.</w:t>
            </w:r>
            <w:proofErr w:type="spellEnd"/>
          </w:p>
        </w:tc>
        <w:tc>
          <w:tcPr>
            <w:tcW w:w="1985" w:type="dxa"/>
          </w:tcPr>
          <w:p w:rsidR="00583120" w:rsidRPr="00217F11" w:rsidRDefault="00583120" w:rsidP="00583120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>Peso</w:t>
            </w:r>
          </w:p>
        </w:tc>
        <w:tc>
          <w:tcPr>
            <w:tcW w:w="3118" w:type="dxa"/>
            <w:shd w:val="clear" w:color="auto" w:fill="auto"/>
          </w:tcPr>
          <w:p w:rsidR="00583120" w:rsidRPr="00152EFA" w:rsidRDefault="00583120" w:rsidP="00583120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97 Kg</w:t>
            </w:r>
            <w:r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</w:p>
        </w:tc>
      </w:tr>
      <w:tr w:rsidR="00583120" w:rsidTr="00152EFA">
        <w:trPr>
          <w:trHeight w:val="133"/>
        </w:trPr>
        <w:tc>
          <w:tcPr>
            <w:tcW w:w="1843" w:type="dxa"/>
          </w:tcPr>
          <w:p w:rsidR="00583120" w:rsidRPr="007C0767" w:rsidRDefault="00583120" w:rsidP="00583120">
            <w:pPr>
              <w:jc w:val="both"/>
              <w:rPr>
                <w:rFonts w:ascii="Suisse BP Int'l Regular" w:hAnsi="Suisse BP Int'l Regular"/>
                <w:color w:val="5B9BD5" w:themeColor="accent1"/>
                <w:sz w:val="20"/>
                <w:szCs w:val="20"/>
              </w:rPr>
            </w:pPr>
          </w:p>
        </w:tc>
        <w:tc>
          <w:tcPr>
            <w:tcW w:w="3260" w:type="dxa"/>
            <w:shd w:val="clear" w:color="auto" w:fill="auto"/>
          </w:tcPr>
          <w:p w:rsidR="00583120" w:rsidRPr="007C0767" w:rsidRDefault="00583120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170 x 320 x 125 mm</w:t>
            </w:r>
          </w:p>
        </w:tc>
        <w:tc>
          <w:tcPr>
            <w:tcW w:w="1985" w:type="dxa"/>
          </w:tcPr>
          <w:p w:rsidR="00583120" w:rsidRPr="00217F11" w:rsidRDefault="00583120" w:rsidP="00583120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 xml:space="preserve">Pantalla  </w:t>
            </w:r>
          </w:p>
        </w:tc>
        <w:tc>
          <w:tcPr>
            <w:tcW w:w="3118" w:type="dxa"/>
            <w:shd w:val="clear" w:color="auto" w:fill="auto"/>
          </w:tcPr>
          <w:p w:rsidR="00583120" w:rsidRPr="00152EFA" w:rsidRDefault="00583120" w:rsidP="00583120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83120">
              <w:rPr>
                <w:rFonts w:ascii="Suisse BP Int'l Regular" w:hAnsi="Suisse BP Int'l Regular"/>
                <w:sz w:val="20"/>
                <w:szCs w:val="20"/>
              </w:rPr>
              <w:t>LED, medidor inteligente</w:t>
            </w:r>
          </w:p>
        </w:tc>
      </w:tr>
      <w:tr w:rsidR="00583120" w:rsidTr="00152EFA">
        <w:trPr>
          <w:trHeight w:val="133"/>
        </w:trPr>
        <w:tc>
          <w:tcPr>
            <w:tcW w:w="1843" w:type="dxa"/>
          </w:tcPr>
          <w:p w:rsidR="00583120" w:rsidRPr="007C0767" w:rsidRDefault="00583120" w:rsidP="00583120">
            <w:pPr>
              <w:jc w:val="both"/>
              <w:rPr>
                <w:rFonts w:ascii="Suisse BP Int'l Regular" w:hAnsi="Suisse BP Int'l Regular"/>
                <w:color w:val="5B9BD5" w:themeColor="accent1"/>
                <w:sz w:val="20"/>
                <w:szCs w:val="20"/>
              </w:rPr>
            </w:pPr>
          </w:p>
        </w:tc>
        <w:tc>
          <w:tcPr>
            <w:tcW w:w="3260" w:type="dxa"/>
            <w:shd w:val="clear" w:color="auto" w:fill="auto"/>
          </w:tcPr>
          <w:p w:rsidR="00583120" w:rsidRDefault="00583120" w:rsidP="00583120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10,5 kg/</w:t>
            </w:r>
            <w:proofErr w:type="spellStart"/>
            <w:r>
              <w:rPr>
                <w:rFonts w:ascii="Suisse BP Int'l Regular" w:hAnsi="Suisse BP Int'l Regular"/>
                <w:sz w:val="20"/>
                <w:szCs w:val="20"/>
              </w:rPr>
              <w:t>ud.</w:t>
            </w:r>
            <w:proofErr w:type="spellEnd"/>
          </w:p>
        </w:tc>
        <w:tc>
          <w:tcPr>
            <w:tcW w:w="1985" w:type="dxa"/>
          </w:tcPr>
          <w:p w:rsidR="00583120" w:rsidRPr="00217F11" w:rsidRDefault="00583120" w:rsidP="00583120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</w:p>
        </w:tc>
        <w:tc>
          <w:tcPr>
            <w:tcW w:w="3118" w:type="dxa"/>
            <w:shd w:val="clear" w:color="auto" w:fill="auto"/>
          </w:tcPr>
          <w:p w:rsidR="00583120" w:rsidRPr="00152EFA" w:rsidRDefault="00583120" w:rsidP="00583120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Freno regenerativo (3 niveles)</w:t>
            </w:r>
          </w:p>
        </w:tc>
      </w:tr>
      <w:tr w:rsidR="00333892" w:rsidTr="00152EFA">
        <w:trPr>
          <w:trHeight w:val="133"/>
        </w:trPr>
        <w:tc>
          <w:tcPr>
            <w:tcW w:w="1843" w:type="dxa"/>
          </w:tcPr>
          <w:p w:rsidR="00333892" w:rsidRPr="007C0767" w:rsidRDefault="00333892" w:rsidP="00333892">
            <w:pPr>
              <w:jc w:val="both"/>
              <w:rPr>
                <w:rFonts w:ascii="Suisse BP Int'l Regular" w:hAnsi="Suisse BP Int'l Regular"/>
                <w:color w:val="5B9BD5" w:themeColor="accent1"/>
                <w:sz w:val="20"/>
                <w:szCs w:val="20"/>
              </w:rPr>
            </w:pPr>
          </w:p>
        </w:tc>
        <w:tc>
          <w:tcPr>
            <w:tcW w:w="3260" w:type="dxa"/>
            <w:shd w:val="clear" w:color="auto" w:fill="auto"/>
          </w:tcPr>
          <w:p w:rsidR="00333892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 xml:space="preserve">En el interior del  cofre </w:t>
            </w:r>
          </w:p>
        </w:tc>
        <w:tc>
          <w:tcPr>
            <w:tcW w:w="1985" w:type="dxa"/>
          </w:tcPr>
          <w:p w:rsidR="00333892" w:rsidRPr="00217F11" w:rsidRDefault="00333892" w:rsidP="00333892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</w:p>
        </w:tc>
        <w:tc>
          <w:tcPr>
            <w:tcW w:w="3118" w:type="dxa"/>
            <w:shd w:val="clear" w:color="auto" w:fill="auto"/>
          </w:tcPr>
          <w:p w:rsidR="00333892" w:rsidRPr="00152EFA" w:rsidRDefault="00333892" w:rsidP="00333892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Velocímetro (km/h)</w:t>
            </w:r>
          </w:p>
        </w:tc>
      </w:tr>
      <w:tr w:rsidR="00333892" w:rsidTr="00152EFA">
        <w:trPr>
          <w:trHeight w:val="133"/>
        </w:trPr>
        <w:tc>
          <w:tcPr>
            <w:tcW w:w="1843" w:type="dxa"/>
          </w:tcPr>
          <w:p w:rsidR="00333892" w:rsidRPr="007C0767" w:rsidRDefault="00333892" w:rsidP="00333892">
            <w:pPr>
              <w:jc w:val="both"/>
              <w:rPr>
                <w:rFonts w:ascii="Suisse BP Int'l Regular" w:hAnsi="Suisse BP Int'l Regular"/>
                <w:color w:val="5B9BD5" w:themeColor="accent1"/>
                <w:sz w:val="20"/>
                <w:szCs w:val="20"/>
              </w:rPr>
            </w:pPr>
          </w:p>
        </w:tc>
        <w:tc>
          <w:tcPr>
            <w:tcW w:w="3260" w:type="dxa"/>
            <w:shd w:val="clear" w:color="auto" w:fill="auto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 xml:space="preserve">Protección: cortocircuito, </w:t>
            </w:r>
          </w:p>
        </w:tc>
        <w:tc>
          <w:tcPr>
            <w:tcW w:w="1985" w:type="dxa"/>
          </w:tcPr>
          <w:p w:rsidR="00333892" w:rsidRPr="00217F11" w:rsidRDefault="00333892" w:rsidP="00333892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 w:rsidRPr="00217F11">
              <w:rPr>
                <w:rFonts w:ascii="Suisse BP Int'l Regular" w:hAnsi="Suisse BP Int'l Regular"/>
                <w:color w:val="0085CA"/>
                <w:sz w:val="20"/>
                <w:szCs w:val="20"/>
              </w:rPr>
              <w:t xml:space="preserve"> </w:t>
            </w:r>
          </w:p>
        </w:tc>
        <w:tc>
          <w:tcPr>
            <w:tcW w:w="3118" w:type="dxa"/>
            <w:shd w:val="clear" w:color="auto" w:fill="auto"/>
          </w:tcPr>
          <w:p w:rsidR="00333892" w:rsidRPr="00152EFA" w:rsidRDefault="00333892" w:rsidP="00333892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Modo de conducción</w:t>
            </w:r>
          </w:p>
        </w:tc>
      </w:tr>
      <w:tr w:rsidR="00333892" w:rsidRPr="00064EE1" w:rsidTr="00152EFA">
        <w:trPr>
          <w:trHeight w:val="133"/>
        </w:trPr>
        <w:tc>
          <w:tcPr>
            <w:tcW w:w="1843" w:type="dxa"/>
          </w:tcPr>
          <w:p w:rsidR="00333892" w:rsidRPr="007C0767" w:rsidRDefault="00333892" w:rsidP="00333892">
            <w:pPr>
              <w:jc w:val="both"/>
              <w:rPr>
                <w:rFonts w:ascii="Suisse BP Int'l Regular" w:hAnsi="Suisse BP Int'l Regular"/>
                <w:color w:val="5B9BD5" w:themeColor="accent1"/>
                <w:sz w:val="20"/>
                <w:szCs w:val="20"/>
              </w:rPr>
            </w:pPr>
          </w:p>
        </w:tc>
        <w:tc>
          <w:tcPr>
            <w:tcW w:w="3260" w:type="dxa"/>
            <w:shd w:val="clear" w:color="auto" w:fill="FFFFFF" w:themeFill="background1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 xml:space="preserve">subida tensión, sobrecarga y </w:t>
            </w:r>
          </w:p>
        </w:tc>
        <w:tc>
          <w:tcPr>
            <w:tcW w:w="1985" w:type="dxa"/>
          </w:tcPr>
          <w:p w:rsidR="00333892" w:rsidRPr="00217F11" w:rsidRDefault="00333892" w:rsidP="00333892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 w:rsidRPr="00217F11">
              <w:rPr>
                <w:rFonts w:ascii="Suisse BP Int'l Regular" w:hAnsi="Suisse BP Int'l Regular"/>
                <w:color w:val="0085CA"/>
                <w:sz w:val="20"/>
                <w:szCs w:val="20"/>
              </w:rPr>
              <w:t xml:space="preserve"> </w:t>
            </w:r>
          </w:p>
        </w:tc>
        <w:tc>
          <w:tcPr>
            <w:tcW w:w="3118" w:type="dxa"/>
            <w:shd w:val="clear" w:color="auto" w:fill="auto"/>
          </w:tcPr>
          <w:p w:rsidR="00333892" w:rsidRPr="00152EFA" w:rsidRDefault="00333892" w:rsidP="00333892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 xml:space="preserve">Batería disponible </w:t>
            </w:r>
          </w:p>
        </w:tc>
      </w:tr>
      <w:tr w:rsidR="00333892" w:rsidRPr="00064EE1" w:rsidTr="00152EFA">
        <w:trPr>
          <w:trHeight w:val="133"/>
        </w:trPr>
        <w:tc>
          <w:tcPr>
            <w:tcW w:w="1843" w:type="dxa"/>
          </w:tcPr>
          <w:p w:rsidR="00333892" w:rsidRPr="00217F11" w:rsidRDefault="00333892" w:rsidP="00333892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</w:p>
        </w:tc>
        <w:tc>
          <w:tcPr>
            <w:tcW w:w="3260" w:type="dxa"/>
            <w:shd w:val="clear" w:color="auto" w:fill="FFFFFF" w:themeFill="background1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descargas excesivas</w:t>
            </w:r>
          </w:p>
        </w:tc>
        <w:tc>
          <w:tcPr>
            <w:tcW w:w="1985" w:type="dxa"/>
          </w:tcPr>
          <w:p w:rsidR="00333892" w:rsidRPr="00217F11" w:rsidRDefault="00333892" w:rsidP="00333892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 w:rsidRPr="00217F11">
              <w:rPr>
                <w:rFonts w:ascii="Suisse BP Int'l Regular" w:hAnsi="Suisse BP Int'l Regular"/>
                <w:color w:val="0085CA"/>
                <w:sz w:val="20"/>
                <w:szCs w:val="20"/>
              </w:rPr>
              <w:t xml:space="preserve"> </w:t>
            </w:r>
          </w:p>
        </w:tc>
        <w:tc>
          <w:tcPr>
            <w:tcW w:w="3118" w:type="dxa"/>
            <w:shd w:val="clear" w:color="auto" w:fill="auto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Autonomía disponible</w:t>
            </w:r>
          </w:p>
        </w:tc>
      </w:tr>
      <w:tr w:rsidR="00333892" w:rsidRPr="00064EE1" w:rsidTr="00152EFA">
        <w:trPr>
          <w:trHeight w:val="133"/>
        </w:trPr>
        <w:tc>
          <w:tcPr>
            <w:tcW w:w="1843" w:type="dxa"/>
          </w:tcPr>
          <w:p w:rsidR="00333892" w:rsidRPr="00217F11" w:rsidRDefault="00333892" w:rsidP="00333892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>Consumo</w:t>
            </w:r>
          </w:p>
        </w:tc>
        <w:tc>
          <w:tcPr>
            <w:tcW w:w="3260" w:type="dxa"/>
            <w:shd w:val="clear" w:color="auto" w:fill="FFFFFF" w:themeFill="background1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 xml:space="preserve">22 </w:t>
            </w:r>
            <w:proofErr w:type="spellStart"/>
            <w:r>
              <w:rPr>
                <w:rFonts w:ascii="Suisse BP Int'l Regular" w:hAnsi="Suisse BP Int'l Regular"/>
                <w:sz w:val="20"/>
                <w:szCs w:val="20"/>
              </w:rPr>
              <w:t>W</w:t>
            </w:r>
            <w:r w:rsidRPr="00152EFA">
              <w:rPr>
                <w:rFonts w:ascii="Suisse BP Int'l Regular" w:hAnsi="Suisse BP Int'l Regular"/>
                <w:sz w:val="20"/>
                <w:szCs w:val="20"/>
              </w:rPr>
              <w:t>h</w:t>
            </w:r>
            <w:proofErr w:type="spellEnd"/>
            <w:r>
              <w:rPr>
                <w:rFonts w:ascii="Suisse BP Int'l Regular" w:hAnsi="Suisse BP Int'l Regular"/>
                <w:sz w:val="20"/>
                <w:szCs w:val="20"/>
              </w:rPr>
              <w:t>/km</w:t>
            </w:r>
          </w:p>
        </w:tc>
        <w:tc>
          <w:tcPr>
            <w:tcW w:w="1985" w:type="dxa"/>
          </w:tcPr>
          <w:p w:rsidR="00333892" w:rsidRPr="007C0767" w:rsidRDefault="00333892" w:rsidP="00333892">
            <w:pPr>
              <w:jc w:val="both"/>
              <w:rPr>
                <w:rFonts w:ascii="Suisse BP Int'l Regular" w:hAnsi="Suisse BP Int'l Regular"/>
                <w:color w:val="FF5F00"/>
                <w:sz w:val="20"/>
                <w:szCs w:val="20"/>
              </w:rPr>
            </w:pPr>
          </w:p>
        </w:tc>
        <w:tc>
          <w:tcPr>
            <w:tcW w:w="3118" w:type="dxa"/>
            <w:shd w:val="clear" w:color="auto" w:fill="auto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 xml:space="preserve">Batería para </w:t>
            </w:r>
            <w:proofErr w:type="spellStart"/>
            <w:r w:rsidRPr="00994A9D">
              <w:rPr>
                <w:rFonts w:ascii="Suisse BP Int'l Regular" w:hAnsi="Suisse BP Int'l Regular"/>
                <w:i/>
                <w:sz w:val="20"/>
                <w:szCs w:val="20"/>
              </w:rPr>
              <w:t>keyless</w:t>
            </w:r>
            <w:proofErr w:type="spellEnd"/>
            <w:r w:rsidRPr="00152EFA">
              <w:rPr>
                <w:rFonts w:ascii="Suisse BP Int'l Regular" w:hAnsi="Suisse BP Int'l Regular"/>
                <w:sz w:val="20"/>
                <w:szCs w:val="20"/>
              </w:rPr>
              <w:t xml:space="preserve"> y </w:t>
            </w:r>
            <w:r>
              <w:rPr>
                <w:rFonts w:ascii="Suisse BP Int'l Regular" w:hAnsi="Suisse BP Int'l Regular"/>
                <w:sz w:val="20"/>
                <w:szCs w:val="20"/>
              </w:rPr>
              <w:t>apertura</w:t>
            </w:r>
          </w:p>
        </w:tc>
      </w:tr>
      <w:tr w:rsidR="00333892" w:rsidRPr="00064EE1" w:rsidTr="00152EFA">
        <w:trPr>
          <w:trHeight w:val="133"/>
        </w:trPr>
        <w:tc>
          <w:tcPr>
            <w:tcW w:w="1843" w:type="dxa"/>
          </w:tcPr>
          <w:p w:rsidR="00333892" w:rsidRPr="00217F11" w:rsidRDefault="00333892" w:rsidP="00333892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>Velocidad máx.</w:t>
            </w:r>
          </w:p>
        </w:tc>
        <w:tc>
          <w:tcPr>
            <w:tcW w:w="3260" w:type="dxa"/>
            <w:shd w:val="clear" w:color="auto" w:fill="FFFFFF" w:themeFill="background1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92 km/h</w:t>
            </w:r>
          </w:p>
        </w:tc>
        <w:tc>
          <w:tcPr>
            <w:tcW w:w="1985" w:type="dxa"/>
          </w:tcPr>
          <w:p w:rsidR="00333892" w:rsidRPr="007C0767" w:rsidRDefault="00333892" w:rsidP="00333892">
            <w:pPr>
              <w:jc w:val="both"/>
              <w:rPr>
                <w:rFonts w:ascii="Suisse BP Int'l Regular" w:hAnsi="Suisse BP Int'l Regular"/>
                <w:color w:val="FF5F00"/>
                <w:sz w:val="20"/>
                <w:szCs w:val="20"/>
              </w:rPr>
            </w:pPr>
          </w:p>
        </w:tc>
        <w:tc>
          <w:tcPr>
            <w:tcW w:w="3118" w:type="dxa"/>
            <w:shd w:val="clear" w:color="auto" w:fill="auto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del asiento</w:t>
            </w:r>
          </w:p>
        </w:tc>
      </w:tr>
      <w:tr w:rsidR="00333892" w:rsidRPr="00064EE1" w:rsidTr="00152EFA">
        <w:trPr>
          <w:trHeight w:val="133"/>
        </w:trPr>
        <w:tc>
          <w:tcPr>
            <w:tcW w:w="1843" w:type="dxa"/>
          </w:tcPr>
          <w:p w:rsidR="00333892" w:rsidRPr="00217F11" w:rsidRDefault="00333892" w:rsidP="00333892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 w:rsidRPr="00217F11">
              <w:rPr>
                <w:rFonts w:ascii="Suisse BP Int'l Regular" w:hAnsi="Suisse BP Int'l Regular"/>
                <w:color w:val="0085CA"/>
                <w:sz w:val="20"/>
                <w:szCs w:val="20"/>
              </w:rPr>
              <w:t>Autonomía</w:t>
            </w:r>
          </w:p>
        </w:tc>
        <w:tc>
          <w:tcPr>
            <w:tcW w:w="3260" w:type="dxa"/>
            <w:shd w:val="clear" w:color="auto" w:fill="FFFFFF" w:themeFill="background1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77 km</w:t>
            </w:r>
            <w:r>
              <w:rPr>
                <w:rFonts w:ascii="Suisse BP Int'l Regular" w:hAnsi="Suisse BP Int'l Regular"/>
                <w:sz w:val="20"/>
                <w:szCs w:val="20"/>
              </w:rPr>
              <w:t xml:space="preserve"> WMTC</w:t>
            </w:r>
          </w:p>
        </w:tc>
        <w:tc>
          <w:tcPr>
            <w:tcW w:w="1985" w:type="dxa"/>
          </w:tcPr>
          <w:p w:rsidR="00333892" w:rsidRPr="007C0767" w:rsidRDefault="00333892" w:rsidP="00333892">
            <w:pPr>
              <w:jc w:val="both"/>
              <w:rPr>
                <w:rFonts w:ascii="Suisse BP Int'l Regular" w:hAnsi="Suisse BP Int'l Regular"/>
                <w:color w:val="FF5F00"/>
                <w:sz w:val="20"/>
                <w:szCs w:val="20"/>
              </w:rPr>
            </w:pPr>
          </w:p>
        </w:tc>
        <w:tc>
          <w:tcPr>
            <w:tcW w:w="3118" w:type="dxa"/>
            <w:shd w:val="clear" w:color="auto" w:fill="auto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Pata lateral desplegada</w:t>
            </w:r>
          </w:p>
        </w:tc>
      </w:tr>
      <w:tr w:rsidR="00333892" w:rsidRPr="00064EE1" w:rsidTr="00152EFA">
        <w:trPr>
          <w:trHeight w:val="133"/>
        </w:trPr>
        <w:tc>
          <w:tcPr>
            <w:tcW w:w="1843" w:type="dxa"/>
          </w:tcPr>
          <w:p w:rsidR="00333892" w:rsidRPr="00217F11" w:rsidRDefault="00333892" w:rsidP="00333892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>Plazas</w:t>
            </w:r>
          </w:p>
        </w:tc>
        <w:tc>
          <w:tcPr>
            <w:tcW w:w="3260" w:type="dxa"/>
            <w:shd w:val="clear" w:color="auto" w:fill="FFFFFF" w:themeFill="background1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Biplaza, con 1 asiento con asidero</w:t>
            </w:r>
          </w:p>
        </w:tc>
        <w:tc>
          <w:tcPr>
            <w:tcW w:w="1985" w:type="dxa"/>
          </w:tcPr>
          <w:p w:rsidR="00333892" w:rsidRPr="007C0767" w:rsidRDefault="00333892" w:rsidP="00333892">
            <w:pPr>
              <w:jc w:val="both"/>
              <w:rPr>
                <w:rFonts w:ascii="Suisse BP Int'l Regular" w:hAnsi="Suisse BP Int'l Regular"/>
                <w:color w:val="FF5F00"/>
                <w:sz w:val="20"/>
                <w:szCs w:val="20"/>
              </w:rPr>
            </w:pPr>
          </w:p>
        </w:tc>
        <w:tc>
          <w:tcPr>
            <w:tcW w:w="3118" w:type="dxa"/>
            <w:shd w:val="clear" w:color="auto" w:fill="auto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Baja velocidad: 4 niveles</w:t>
            </w:r>
          </w:p>
        </w:tc>
      </w:tr>
      <w:tr w:rsidR="00333892" w:rsidRPr="00064EE1" w:rsidTr="00152EFA">
        <w:trPr>
          <w:trHeight w:val="133"/>
        </w:trPr>
        <w:tc>
          <w:tcPr>
            <w:tcW w:w="1843" w:type="dxa"/>
          </w:tcPr>
          <w:p w:rsidR="00333892" w:rsidRPr="00217F11" w:rsidRDefault="00333892" w:rsidP="00333892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>‘</w:t>
            </w:r>
            <w:proofErr w:type="spellStart"/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>Keyless</w:t>
            </w:r>
            <w:proofErr w:type="spellEnd"/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>’</w:t>
            </w:r>
          </w:p>
        </w:tc>
        <w:tc>
          <w:tcPr>
            <w:tcW w:w="3260" w:type="dxa"/>
            <w:shd w:val="clear" w:color="auto" w:fill="FFFFFF" w:themeFill="background1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Sí</w:t>
            </w:r>
          </w:p>
        </w:tc>
        <w:tc>
          <w:tcPr>
            <w:tcW w:w="1985" w:type="dxa"/>
          </w:tcPr>
          <w:p w:rsidR="00333892" w:rsidRPr="007C0767" w:rsidRDefault="00333892" w:rsidP="00333892">
            <w:pPr>
              <w:jc w:val="both"/>
              <w:rPr>
                <w:rFonts w:ascii="Suisse BP Int'l Regular" w:hAnsi="Suisse BP Int'l Regular"/>
                <w:color w:val="FF5F00"/>
                <w:sz w:val="20"/>
                <w:szCs w:val="20"/>
              </w:rPr>
            </w:pPr>
          </w:p>
        </w:tc>
        <w:tc>
          <w:tcPr>
            <w:tcW w:w="3118" w:type="dxa"/>
            <w:shd w:val="clear" w:color="auto" w:fill="auto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 xml:space="preserve">Testigo </w:t>
            </w:r>
            <w:r w:rsidRPr="00152EFA">
              <w:rPr>
                <w:rFonts w:ascii="Suisse BP Int'l Regular" w:hAnsi="Suisse BP Int'l Regular"/>
                <w:sz w:val="20"/>
                <w:szCs w:val="20"/>
              </w:rPr>
              <w:t>ABS</w:t>
            </w:r>
          </w:p>
        </w:tc>
      </w:tr>
      <w:tr w:rsidR="00333892" w:rsidRPr="00064EE1" w:rsidTr="00152EFA">
        <w:tc>
          <w:tcPr>
            <w:tcW w:w="1843" w:type="dxa"/>
          </w:tcPr>
          <w:p w:rsidR="00333892" w:rsidRPr="00217F11" w:rsidRDefault="00333892" w:rsidP="00333892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>Caballete</w:t>
            </w:r>
          </w:p>
        </w:tc>
        <w:tc>
          <w:tcPr>
            <w:tcW w:w="3260" w:type="dxa"/>
            <w:shd w:val="clear" w:color="auto" w:fill="FFFFFF" w:themeFill="background1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Central y lateral</w:t>
            </w:r>
          </w:p>
        </w:tc>
        <w:tc>
          <w:tcPr>
            <w:tcW w:w="1985" w:type="dxa"/>
          </w:tcPr>
          <w:p w:rsidR="00333892" w:rsidRPr="00217F11" w:rsidRDefault="00333892" w:rsidP="00333892">
            <w:pPr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</w:p>
        </w:tc>
        <w:tc>
          <w:tcPr>
            <w:tcW w:w="3118" w:type="dxa"/>
            <w:shd w:val="clear" w:color="auto" w:fill="auto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 xml:space="preserve">Testigo de luz delantera </w:t>
            </w:r>
          </w:p>
        </w:tc>
      </w:tr>
      <w:tr w:rsidR="00333892" w:rsidRPr="00064EE1" w:rsidTr="00152EFA">
        <w:trPr>
          <w:trHeight w:val="135"/>
        </w:trPr>
        <w:tc>
          <w:tcPr>
            <w:tcW w:w="1843" w:type="dxa"/>
          </w:tcPr>
          <w:p w:rsidR="00333892" w:rsidRPr="00217F11" w:rsidRDefault="00333892" w:rsidP="00333892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>Frenos</w:t>
            </w:r>
          </w:p>
        </w:tc>
        <w:tc>
          <w:tcPr>
            <w:tcW w:w="3260" w:type="dxa"/>
            <w:shd w:val="clear" w:color="auto" w:fill="FFFFFF" w:themeFill="background1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583120">
              <w:rPr>
                <w:rFonts w:ascii="Suisse BP Int'l Regular" w:hAnsi="Suisse BP Int'l Regular"/>
                <w:sz w:val="20"/>
                <w:szCs w:val="20"/>
              </w:rPr>
              <w:t>ABS Bosch 10.1</w:t>
            </w:r>
            <w:r>
              <w:rPr>
                <w:rFonts w:ascii="Suisse BP Int'l Regular" w:hAnsi="Suisse BP Int'l Regular"/>
                <w:sz w:val="20"/>
                <w:szCs w:val="20"/>
              </w:rPr>
              <w:t>, doble canal</w:t>
            </w:r>
          </w:p>
        </w:tc>
        <w:tc>
          <w:tcPr>
            <w:tcW w:w="1985" w:type="dxa"/>
          </w:tcPr>
          <w:p w:rsidR="00333892" w:rsidRPr="00217F11" w:rsidRDefault="00333892" w:rsidP="00333892">
            <w:pPr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</w:p>
        </w:tc>
        <w:tc>
          <w:tcPr>
            <w:tcW w:w="3118" w:type="dxa"/>
            <w:shd w:val="clear" w:color="auto" w:fill="auto"/>
          </w:tcPr>
          <w:p w:rsidR="00333892" w:rsidRPr="00152EFA" w:rsidRDefault="00333892" w:rsidP="00333892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Incidencia técnica</w:t>
            </w:r>
          </w:p>
        </w:tc>
      </w:tr>
      <w:tr w:rsidR="00333892" w:rsidRPr="00064EE1" w:rsidTr="00583120">
        <w:trPr>
          <w:trHeight w:val="80"/>
        </w:trPr>
        <w:tc>
          <w:tcPr>
            <w:tcW w:w="1843" w:type="dxa"/>
          </w:tcPr>
          <w:p w:rsidR="00333892" w:rsidRPr="00217F11" w:rsidRDefault="00333892" w:rsidP="00333892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</w:p>
        </w:tc>
        <w:tc>
          <w:tcPr>
            <w:tcW w:w="3260" w:type="dxa"/>
            <w:shd w:val="clear" w:color="auto" w:fill="auto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Del</w:t>
            </w:r>
            <w:r w:rsidRPr="00152EFA">
              <w:rPr>
                <w:rFonts w:ascii="Suisse BP Int'l Regular" w:hAnsi="Suisse BP Int'l Regular"/>
                <w:sz w:val="20"/>
                <w:szCs w:val="20"/>
              </w:rPr>
              <w:t xml:space="preserve">. disco Ø 220 </w:t>
            </w:r>
            <w:r>
              <w:rPr>
                <w:rFonts w:ascii="Suisse BP Int'l Regular" w:hAnsi="Suisse BP Int'l Regular"/>
                <w:sz w:val="20"/>
                <w:szCs w:val="20"/>
              </w:rPr>
              <w:t>mm</w:t>
            </w:r>
          </w:p>
        </w:tc>
        <w:tc>
          <w:tcPr>
            <w:tcW w:w="1985" w:type="dxa"/>
          </w:tcPr>
          <w:p w:rsidR="00333892" w:rsidRPr="00217F11" w:rsidRDefault="00333892" w:rsidP="00333892">
            <w:pPr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</w:p>
        </w:tc>
        <w:tc>
          <w:tcPr>
            <w:tcW w:w="3118" w:type="dxa"/>
            <w:shd w:val="clear" w:color="auto" w:fill="auto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 xml:space="preserve">Asiento abierto </w:t>
            </w:r>
          </w:p>
        </w:tc>
      </w:tr>
      <w:tr w:rsidR="00333892" w:rsidRPr="00064EE1" w:rsidTr="00152EFA">
        <w:trPr>
          <w:trHeight w:val="133"/>
        </w:trPr>
        <w:tc>
          <w:tcPr>
            <w:tcW w:w="1843" w:type="dxa"/>
          </w:tcPr>
          <w:p w:rsidR="00333892" w:rsidRPr="00217F11" w:rsidRDefault="00333892" w:rsidP="00333892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</w:p>
        </w:tc>
        <w:tc>
          <w:tcPr>
            <w:tcW w:w="3260" w:type="dxa"/>
            <w:shd w:val="clear" w:color="auto" w:fill="FFFFFF" w:themeFill="background1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 xml:space="preserve">Tras. disco Ø </w:t>
            </w:r>
            <w:r>
              <w:rPr>
                <w:rFonts w:ascii="Suisse BP Int'l Regular" w:hAnsi="Suisse BP Int'l Regular"/>
                <w:sz w:val="20"/>
                <w:szCs w:val="20"/>
              </w:rPr>
              <w:t>180</w:t>
            </w:r>
            <w:r w:rsidRPr="00152EFA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>
              <w:rPr>
                <w:rFonts w:ascii="Suisse BP Int'l Regular" w:hAnsi="Suisse BP Int'l Regular"/>
                <w:sz w:val="20"/>
                <w:szCs w:val="20"/>
              </w:rPr>
              <w:t>mm</w:t>
            </w:r>
          </w:p>
        </w:tc>
        <w:tc>
          <w:tcPr>
            <w:tcW w:w="1985" w:type="dxa"/>
          </w:tcPr>
          <w:p w:rsidR="00333892" w:rsidRPr="00217F11" w:rsidRDefault="00333892" w:rsidP="00333892">
            <w:pPr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 xml:space="preserve">Cofre </w:t>
            </w:r>
          </w:p>
        </w:tc>
        <w:tc>
          <w:tcPr>
            <w:tcW w:w="3118" w:type="dxa"/>
            <w:shd w:val="clear" w:color="auto" w:fill="auto"/>
          </w:tcPr>
          <w:p w:rsidR="00333892" w:rsidRPr="00152EFA" w:rsidRDefault="00333892" w:rsidP="00333892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83120">
              <w:rPr>
                <w:rFonts w:ascii="Suisse BP Int'l Regular" w:hAnsi="Suisse BP Int'l Regular"/>
                <w:sz w:val="20"/>
                <w:szCs w:val="20"/>
              </w:rPr>
              <w:t>24 l,</w:t>
            </w:r>
            <w:r>
              <w:rPr>
                <w:rFonts w:ascii="Suisse BP Int'l Regular" w:hAnsi="Suisse BP Int'l Regular"/>
                <w:sz w:val="20"/>
                <w:szCs w:val="20"/>
              </w:rPr>
              <w:t xml:space="preserve"> c</w:t>
            </w:r>
            <w:r w:rsidRPr="00152EFA">
              <w:rPr>
                <w:rFonts w:ascii="Suisse BP Int'l Regular" w:hAnsi="Suisse BP Int'l Regular"/>
                <w:sz w:val="20"/>
                <w:szCs w:val="20"/>
              </w:rPr>
              <w:t>apacidad para casco integral</w:t>
            </w:r>
          </w:p>
        </w:tc>
      </w:tr>
      <w:tr w:rsidR="00333892" w:rsidRPr="00064EE1" w:rsidTr="00152EFA">
        <w:trPr>
          <w:trHeight w:val="133"/>
        </w:trPr>
        <w:tc>
          <w:tcPr>
            <w:tcW w:w="1843" w:type="dxa"/>
          </w:tcPr>
          <w:p w:rsidR="00333892" w:rsidRPr="00217F11" w:rsidRDefault="00333892" w:rsidP="00333892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</w:p>
        </w:tc>
        <w:tc>
          <w:tcPr>
            <w:tcW w:w="3260" w:type="dxa"/>
            <w:shd w:val="clear" w:color="auto" w:fill="FFFFFF" w:themeFill="background1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 xml:space="preserve">Regenerativo </w:t>
            </w:r>
          </w:p>
        </w:tc>
        <w:tc>
          <w:tcPr>
            <w:tcW w:w="1985" w:type="dxa"/>
          </w:tcPr>
          <w:p w:rsidR="00333892" w:rsidRPr="00217F11" w:rsidRDefault="00333892" w:rsidP="00333892">
            <w:pPr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</w:p>
        </w:tc>
        <w:tc>
          <w:tcPr>
            <w:tcW w:w="3118" w:type="dxa"/>
            <w:shd w:val="clear" w:color="auto" w:fill="auto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 xml:space="preserve">Apertura automática desde la </w:t>
            </w:r>
          </w:p>
        </w:tc>
      </w:tr>
      <w:tr w:rsidR="00333892" w:rsidRPr="00064EE1" w:rsidTr="00152EFA">
        <w:trPr>
          <w:trHeight w:val="133"/>
        </w:trPr>
        <w:tc>
          <w:tcPr>
            <w:tcW w:w="1843" w:type="dxa"/>
          </w:tcPr>
          <w:p w:rsidR="00333892" w:rsidRPr="00217F11" w:rsidRDefault="00333892" w:rsidP="00333892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 w:rsidRPr="00217F11">
              <w:rPr>
                <w:rFonts w:ascii="Suisse BP Int'l Regular" w:hAnsi="Suisse BP Int'l Regular"/>
                <w:color w:val="0085CA"/>
                <w:sz w:val="20"/>
                <w:szCs w:val="20"/>
              </w:rPr>
              <w:t>Suspensiones</w:t>
            </w: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 xml:space="preserve"> </w:t>
            </w:r>
          </w:p>
        </w:tc>
        <w:tc>
          <w:tcPr>
            <w:tcW w:w="3260" w:type="dxa"/>
            <w:shd w:val="clear" w:color="auto" w:fill="FFFFFF" w:themeFill="background1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Del: horquilla telescópica Ø 33 mm</w:t>
            </w:r>
          </w:p>
        </w:tc>
        <w:tc>
          <w:tcPr>
            <w:tcW w:w="1985" w:type="dxa"/>
          </w:tcPr>
          <w:p w:rsidR="00333892" w:rsidRPr="00217F11" w:rsidRDefault="00333892" w:rsidP="00333892">
            <w:pPr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</w:p>
        </w:tc>
        <w:tc>
          <w:tcPr>
            <w:tcW w:w="3118" w:type="dxa"/>
            <w:shd w:val="clear" w:color="auto" w:fill="auto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piña de luces derecha</w:t>
            </w:r>
          </w:p>
        </w:tc>
      </w:tr>
      <w:tr w:rsidR="00333892" w:rsidRPr="00064EE1" w:rsidTr="00152EFA">
        <w:trPr>
          <w:trHeight w:val="133"/>
        </w:trPr>
        <w:tc>
          <w:tcPr>
            <w:tcW w:w="1843" w:type="dxa"/>
          </w:tcPr>
          <w:p w:rsidR="00333892" w:rsidRPr="00217F11" w:rsidRDefault="00333892" w:rsidP="00333892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</w:p>
        </w:tc>
        <w:tc>
          <w:tcPr>
            <w:tcW w:w="3260" w:type="dxa"/>
            <w:shd w:val="clear" w:color="auto" w:fill="FFFFFF" w:themeFill="background1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 xml:space="preserve">y recorrido de </w:t>
            </w:r>
            <w:r w:rsidRPr="00152EFA">
              <w:rPr>
                <w:rFonts w:ascii="Suisse BP Int'l Regular" w:hAnsi="Suisse BP Int'l Regular"/>
                <w:sz w:val="20"/>
                <w:szCs w:val="20"/>
              </w:rPr>
              <w:t>80 mm</w:t>
            </w:r>
          </w:p>
        </w:tc>
        <w:tc>
          <w:tcPr>
            <w:tcW w:w="1985" w:type="dxa"/>
          </w:tcPr>
          <w:p w:rsidR="00333892" w:rsidRPr="00217F11" w:rsidRDefault="00333892" w:rsidP="00333892">
            <w:pPr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>Gancho</w:t>
            </w:r>
            <w:r w:rsidRPr="00217F11">
              <w:rPr>
                <w:rFonts w:ascii="Suisse BP Int'l Regular" w:hAnsi="Suisse BP Int'l Regular"/>
                <w:color w:val="0085CA"/>
                <w:sz w:val="20"/>
                <w:szCs w:val="20"/>
              </w:rPr>
              <w:t xml:space="preserve"> </w:t>
            </w:r>
          </w:p>
        </w:tc>
        <w:tc>
          <w:tcPr>
            <w:tcW w:w="3118" w:type="dxa"/>
            <w:shd w:val="clear" w:color="auto" w:fill="auto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Soporta</w:t>
            </w:r>
            <w:r w:rsidRPr="00152EFA">
              <w:rPr>
                <w:rFonts w:ascii="Suisse BP Int'l Regular" w:hAnsi="Suisse BP Int'l Regular"/>
                <w:sz w:val="20"/>
                <w:szCs w:val="20"/>
              </w:rPr>
              <w:t xml:space="preserve"> 3 kg</w:t>
            </w:r>
          </w:p>
        </w:tc>
      </w:tr>
      <w:tr w:rsidR="00333892" w:rsidRPr="00064EE1" w:rsidTr="00152EFA">
        <w:trPr>
          <w:trHeight w:val="133"/>
        </w:trPr>
        <w:tc>
          <w:tcPr>
            <w:tcW w:w="1843" w:type="dxa"/>
          </w:tcPr>
          <w:p w:rsidR="00333892" w:rsidRPr="00217F11" w:rsidRDefault="00333892" w:rsidP="00333892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</w:p>
        </w:tc>
        <w:tc>
          <w:tcPr>
            <w:tcW w:w="3260" w:type="dxa"/>
            <w:shd w:val="clear" w:color="auto" w:fill="FFFFFF" w:themeFill="background1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Tras: doble amortiguador hidráulico</w:t>
            </w:r>
          </w:p>
        </w:tc>
        <w:tc>
          <w:tcPr>
            <w:tcW w:w="1985" w:type="dxa"/>
          </w:tcPr>
          <w:p w:rsidR="00333892" w:rsidRPr="00217F11" w:rsidRDefault="00333892" w:rsidP="00333892">
            <w:pPr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>Carnés</w:t>
            </w:r>
          </w:p>
        </w:tc>
        <w:tc>
          <w:tcPr>
            <w:tcW w:w="3118" w:type="dxa"/>
            <w:shd w:val="clear" w:color="auto" w:fill="auto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 xml:space="preserve">A1 / A2 / A/ </w:t>
            </w:r>
            <w:r w:rsidRPr="00152EFA">
              <w:rPr>
                <w:rFonts w:ascii="Suisse BP Int'l Regular" w:hAnsi="Suisse BP Int'l Regular"/>
                <w:sz w:val="20"/>
                <w:szCs w:val="20"/>
              </w:rPr>
              <w:t xml:space="preserve">B &gt; 3 </w:t>
            </w:r>
            <w:r>
              <w:rPr>
                <w:rFonts w:ascii="Suisse BP Int'l Regular" w:hAnsi="Suisse BP Int'l Regular"/>
                <w:sz w:val="20"/>
                <w:szCs w:val="20"/>
              </w:rPr>
              <w:t>a</w:t>
            </w:r>
            <w:r w:rsidRPr="00152EFA">
              <w:rPr>
                <w:rFonts w:ascii="Suisse BP Int'l Regular" w:hAnsi="Suisse BP Int'l Regular"/>
                <w:sz w:val="20"/>
                <w:szCs w:val="20"/>
              </w:rPr>
              <w:t>ños antigüedad</w:t>
            </w:r>
          </w:p>
        </w:tc>
      </w:tr>
      <w:tr w:rsidR="00333892" w:rsidRPr="00064EE1" w:rsidTr="00152EFA">
        <w:trPr>
          <w:trHeight w:val="133"/>
        </w:trPr>
        <w:tc>
          <w:tcPr>
            <w:tcW w:w="1843" w:type="dxa"/>
          </w:tcPr>
          <w:p w:rsidR="00333892" w:rsidRPr="00217F11" w:rsidRDefault="00333892" w:rsidP="00333892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</w:p>
        </w:tc>
        <w:tc>
          <w:tcPr>
            <w:tcW w:w="3260" w:type="dxa"/>
            <w:shd w:val="clear" w:color="auto" w:fill="FFFFFF" w:themeFill="background1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  <w:r w:rsidRPr="00152EFA">
              <w:rPr>
                <w:rFonts w:ascii="Suisse BP Int'l Regular" w:hAnsi="Suisse BP Int'l Regular"/>
                <w:sz w:val="20"/>
                <w:szCs w:val="20"/>
              </w:rPr>
              <w:t>y recorrido de 75 mm</w:t>
            </w:r>
          </w:p>
        </w:tc>
        <w:tc>
          <w:tcPr>
            <w:tcW w:w="1985" w:type="dxa"/>
          </w:tcPr>
          <w:p w:rsidR="00333892" w:rsidRPr="007C0767" w:rsidRDefault="00333892" w:rsidP="00333892">
            <w:pPr>
              <w:jc w:val="both"/>
              <w:rPr>
                <w:rFonts w:ascii="Suisse BP Int'l Regular" w:hAnsi="Suisse BP Int'l Regular"/>
                <w:color w:val="FF5F00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>USB</w:t>
            </w:r>
          </w:p>
        </w:tc>
        <w:tc>
          <w:tcPr>
            <w:tcW w:w="3118" w:type="dxa"/>
            <w:shd w:val="clear" w:color="auto" w:fill="auto"/>
          </w:tcPr>
          <w:p w:rsidR="00333892" w:rsidRPr="00152EFA" w:rsidRDefault="00333892" w:rsidP="00333892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83120">
              <w:rPr>
                <w:rFonts w:ascii="Suisse BP Int'l Regular" w:hAnsi="Suisse BP Int'l Regular"/>
                <w:sz w:val="20"/>
                <w:szCs w:val="20"/>
              </w:rPr>
              <w:t>3.0</w:t>
            </w:r>
          </w:p>
        </w:tc>
      </w:tr>
      <w:tr w:rsidR="00333892" w:rsidRPr="00064EE1" w:rsidTr="00152EFA">
        <w:trPr>
          <w:trHeight w:val="133"/>
        </w:trPr>
        <w:tc>
          <w:tcPr>
            <w:tcW w:w="1843" w:type="dxa"/>
          </w:tcPr>
          <w:p w:rsidR="00333892" w:rsidRPr="00217F11" w:rsidRDefault="00333892" w:rsidP="00333892">
            <w:pPr>
              <w:jc w:val="both"/>
              <w:rPr>
                <w:rFonts w:ascii="Suisse BP Int'l Regular" w:hAnsi="Suisse BP Int'l Regular"/>
                <w:color w:val="0085CA"/>
                <w:sz w:val="20"/>
                <w:szCs w:val="20"/>
              </w:rPr>
            </w:pPr>
          </w:p>
        </w:tc>
        <w:tc>
          <w:tcPr>
            <w:tcW w:w="3260" w:type="dxa"/>
            <w:shd w:val="clear" w:color="auto" w:fill="auto"/>
          </w:tcPr>
          <w:p w:rsidR="00333892" w:rsidRPr="00152EFA" w:rsidRDefault="00333892" w:rsidP="00333892">
            <w:pPr>
              <w:rPr>
                <w:rFonts w:ascii="Suisse BP Int'l Regular" w:hAnsi="Suisse BP Int'l Regular"/>
                <w:sz w:val="20"/>
                <w:szCs w:val="20"/>
              </w:rPr>
            </w:pPr>
          </w:p>
        </w:tc>
        <w:tc>
          <w:tcPr>
            <w:tcW w:w="1985" w:type="dxa"/>
          </w:tcPr>
          <w:p w:rsidR="00333892" w:rsidRPr="007C0767" w:rsidRDefault="00333892" w:rsidP="00333892">
            <w:pPr>
              <w:jc w:val="both"/>
              <w:rPr>
                <w:rFonts w:ascii="Suisse BP Int'l Regular" w:hAnsi="Suisse BP Int'l Regular"/>
                <w:color w:val="FF5F00"/>
                <w:sz w:val="20"/>
                <w:szCs w:val="20"/>
              </w:rPr>
            </w:pPr>
            <w:r>
              <w:rPr>
                <w:rFonts w:ascii="Suisse BP Int'l Regular" w:hAnsi="Suisse BP Int'l Regular"/>
                <w:color w:val="0085CA"/>
                <w:sz w:val="20"/>
                <w:szCs w:val="20"/>
              </w:rPr>
              <w:t>Color</w:t>
            </w:r>
          </w:p>
        </w:tc>
        <w:tc>
          <w:tcPr>
            <w:tcW w:w="3118" w:type="dxa"/>
            <w:shd w:val="clear" w:color="auto" w:fill="auto"/>
          </w:tcPr>
          <w:p w:rsidR="00333892" w:rsidRPr="007C0767" w:rsidRDefault="00333892" w:rsidP="00333892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 xml:space="preserve">Blanco </w:t>
            </w:r>
          </w:p>
        </w:tc>
      </w:tr>
    </w:tbl>
    <w:p w:rsidR="00CE1A1B" w:rsidRPr="009124DA" w:rsidRDefault="009124DA" w:rsidP="00A04DAC">
      <w:pPr>
        <w:jc w:val="both"/>
        <w:rPr>
          <w:rFonts w:ascii="Suisse BP Int'l Regular" w:hAnsi="Suisse BP Int'l Regular"/>
          <w:sz w:val="16"/>
          <w:szCs w:val="16"/>
        </w:rPr>
      </w:pPr>
      <w:r w:rsidRPr="000E68CE">
        <w:rPr>
          <w:sz w:val="16"/>
          <w:szCs w:val="16"/>
        </w:rPr>
        <w:t xml:space="preserve"> </w:t>
      </w:r>
    </w:p>
    <w:sectPr w:rsidR="00CE1A1B" w:rsidRPr="009124DA" w:rsidSect="00D0260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40" w:right="1080" w:bottom="1440" w:left="1080" w:header="2324" w:footer="164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25A03" w:rsidRDefault="00825A03" w:rsidP="00B27C47">
      <w:pPr>
        <w:spacing w:after="0" w:line="240" w:lineRule="auto"/>
      </w:pPr>
      <w:r>
        <w:separator/>
      </w:r>
    </w:p>
  </w:endnote>
  <w:endnote w:type="continuationSeparator" w:id="0">
    <w:p w:rsidR="00825A03" w:rsidRDefault="00825A03" w:rsidP="00B27C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DE7F8E23-F8CB-4FA4-A8E1-B8F07B7CE9E4}"/>
    <w:embedBold r:id="rId2" w:fontKey="{E0C4C85E-20F0-4F0D-BFD5-00D6930E8451}"/>
    <w:embedItalic r:id="rId3" w:fontKey="{B2DDFEC8-B866-48CF-91DF-19FDEF37DCF5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47B1FEF9-75D3-4EEE-A198-24446480955F}"/>
  </w:font>
  <w:font w:name="Suisse BP Int'l Medium">
    <w:panose1 w:val="00000000000000000000"/>
    <w:charset w:val="00"/>
    <w:family w:val="modern"/>
    <w:notTrueType/>
    <w:pitch w:val="variable"/>
    <w:sig w:usb0="A00000FF" w:usb1="4000207B" w:usb2="00000000" w:usb3="00000000" w:csb0="00000193" w:csb1="00000000"/>
  </w:font>
  <w:font w:name="Suisse BP Int'l Regular">
    <w:panose1 w:val="00000000000000000000"/>
    <w:charset w:val="00"/>
    <w:family w:val="modern"/>
    <w:notTrueType/>
    <w:pitch w:val="variable"/>
    <w:sig w:usb0="A00000FF" w:usb1="4000207B" w:usb2="00000000" w:usb3="00000000" w:csb0="00000193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F442CE1C-6023-4C3B-998A-BD105B47805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A3DDD" w:rsidRDefault="009A3DDD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1A1B" w:rsidRPr="00CE1A1B" w:rsidRDefault="00E612BD" w:rsidP="00CE1A1B">
    <w:pPr>
      <w:pStyle w:val="Piedepgina"/>
    </w:pPr>
    <w:r>
      <w:rPr>
        <w:noProof/>
        <w:lang w:eastAsia="es-ES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margin">
            <wp:align>right</wp:align>
          </wp:positionH>
          <wp:positionV relativeFrom="paragraph">
            <wp:posOffset>169545</wp:posOffset>
          </wp:positionV>
          <wp:extent cx="1164590" cy="772160"/>
          <wp:effectExtent l="0" t="0" r="0" b="8890"/>
          <wp:wrapThrough wrapText="bothSides">
            <wp:wrapPolygon edited="0">
              <wp:start x="0" y="0"/>
              <wp:lineTo x="0" y="21316"/>
              <wp:lineTo x="21200" y="21316"/>
              <wp:lineTo x="21200" y="0"/>
              <wp:lineTo x="0" y="0"/>
            </wp:wrapPolygon>
          </wp:wrapThrough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 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4590" cy="7721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5535C"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page">
                <wp:align>left</wp:align>
              </wp:positionH>
              <wp:positionV relativeFrom="paragraph">
                <wp:posOffset>152400</wp:posOffset>
              </wp:positionV>
              <wp:extent cx="7620000" cy="1276350"/>
              <wp:effectExtent l="0" t="0" r="0" b="0"/>
              <wp:wrapNone/>
              <wp:docPr id="3" name="Rectá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7620000" cy="127635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dk1">
                          <a:shade val="50000"/>
                        </a:schemeClr>
                      </a:lnRef>
                      <a:fillRef idx="1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="003B279E" w:rsidRPr="00852476" w:rsidRDefault="003B279E" w:rsidP="003B279E">
                          <w:pPr>
                            <w:spacing w:after="0"/>
                            <w:rPr>
                              <w:rFonts w:ascii="Suisse BP Int'l Regular" w:hAnsi="Suisse BP Int'l Regular"/>
                              <w:color w:val="000000" w:themeColor="text1"/>
                              <w:sz w:val="16"/>
                              <w:szCs w:val="16"/>
                            </w:rPr>
                          </w:pPr>
                        </w:p>
                        <w:p w:rsidR="00CE1A1B" w:rsidRPr="00852476" w:rsidRDefault="00EA3D13" w:rsidP="00EA3D13">
                          <w:pPr>
                            <w:spacing w:after="0"/>
                            <w:ind w:left="851"/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</w:pPr>
                          <w:r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br/>
                          </w:r>
                          <w:hyperlink r:id="rId2" w:history="1">
                            <w:r w:rsidR="009A3DDD" w:rsidRPr="00814AF9">
                              <w:rPr>
                                <w:rStyle w:val="Hipervnculo"/>
                                <w:rFonts w:ascii="Suisse BP Int'l Regular" w:hAnsi="Suisse BP Int'l Regular"/>
                              </w:rPr>
                              <w:t>prensa@kymco.es</w:t>
                            </w:r>
                          </w:hyperlink>
                        </w:p>
                        <w:p w:rsidR="00CE1A1B" w:rsidRPr="00852476" w:rsidRDefault="00CE1A1B" w:rsidP="00D0260E">
                          <w:pPr>
                            <w:spacing w:after="0"/>
                            <w:ind w:left="708" w:firstLine="143"/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</w:pPr>
                          <w:r w:rsidRPr="00852476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 xml:space="preserve">Tel. +34 </w:t>
                          </w:r>
                          <w:r w:rsidR="00535F1C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679791562</w:t>
                          </w:r>
                        </w:p>
                        <w:p w:rsidR="00CE1A1B" w:rsidRPr="00852476" w:rsidRDefault="00CE1A1B" w:rsidP="00CE1A1B">
                          <w:pPr>
                            <w:jc w:val="center"/>
                          </w:pPr>
                        </w:p>
                        <w:p w:rsidR="00CE1A1B" w:rsidRDefault="00CE1A1B" w:rsidP="00CE1A1B">
                          <w:pPr>
                            <w:jc w:val="cen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ctángulo 3" o:spid="_x0000_s1026" style="position:absolute;margin-left:0;margin-top:12pt;width:600pt;height:100.5pt;z-index:25166028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" fillcolor="white [3212]" stroked="f" strokeweight="1pt">
              <v:path arrowok="t"/>
              <v:textbox>
                <w:txbxContent>
                  <w:p w:rsidR="003B279E" w:rsidRPr="00852476" w:rsidRDefault="003B279E" w:rsidP="003B279E">
                    <w:pPr>
                      <w:spacing w:after="0"/>
                      <w:rPr>
                        <w:rFonts w:ascii="Suisse BP Int'l Regular" w:hAnsi="Suisse BP Int'l Regular"/>
                        <w:color w:val="000000" w:themeColor="text1"/>
                        <w:sz w:val="16"/>
                        <w:szCs w:val="16"/>
                      </w:rPr>
                    </w:pPr>
                  </w:p>
                  <w:p w:rsidR="00CE1A1B" w:rsidRPr="00852476" w:rsidRDefault="00EA3D13" w:rsidP="00EA3D13">
                    <w:pPr>
                      <w:spacing w:after="0"/>
                      <w:ind w:left="851"/>
                      <w:rPr>
                        <w:rFonts w:ascii="Suisse BP Int'l Regular" w:hAnsi="Suisse BP Int'l Regular"/>
                        <w:color w:val="000000" w:themeColor="text1"/>
                      </w:rPr>
                    </w:pPr>
                    <w:r>
                      <w:rPr>
                        <w:rFonts w:ascii="Suisse BP Int'l Regular" w:hAnsi="Suisse BP Int'l Regular"/>
                        <w:color w:val="000000" w:themeColor="text1"/>
                      </w:rPr>
                      <w:br/>
                    </w:r>
                    <w:hyperlink r:id="rId3" w:history="1">
                      <w:r w:rsidR="009A3DDD" w:rsidRPr="00814AF9">
                        <w:rPr>
                          <w:rStyle w:val="Hipervnculo"/>
                          <w:rFonts w:ascii="Suisse BP Int'l Regular" w:hAnsi="Suisse BP Int'l Regular"/>
                        </w:rPr>
                        <w:t>prensa@kymco.es</w:t>
                      </w:r>
                    </w:hyperlink>
                  </w:p>
                  <w:p w:rsidR="00CE1A1B" w:rsidRPr="00852476" w:rsidRDefault="00CE1A1B" w:rsidP="00D0260E">
                    <w:pPr>
                      <w:spacing w:after="0"/>
                      <w:ind w:left="708" w:firstLine="143"/>
                      <w:rPr>
                        <w:rFonts w:ascii="Suisse BP Int'l Regular" w:hAnsi="Suisse BP Int'l Regular"/>
                        <w:color w:val="000000" w:themeColor="text1"/>
                      </w:rPr>
                    </w:pPr>
                    <w:r w:rsidRPr="00852476">
                      <w:rPr>
                        <w:rFonts w:ascii="Suisse BP Int'l Regular" w:hAnsi="Suisse BP Int'l Regular"/>
                        <w:color w:val="000000" w:themeColor="text1"/>
                      </w:rPr>
                      <w:t xml:space="preserve">Tel. +34 </w:t>
                    </w:r>
                    <w:r w:rsidR="00535F1C">
                      <w:rPr>
                        <w:rFonts w:ascii="Suisse BP Int'l Regular" w:hAnsi="Suisse BP Int'l Regular"/>
                        <w:color w:val="000000" w:themeColor="text1"/>
                      </w:rPr>
                      <w:t>679791562</w:t>
                    </w:r>
                  </w:p>
                  <w:p w:rsidR="00CE1A1B" w:rsidRPr="00852476" w:rsidRDefault="00CE1A1B" w:rsidP="00CE1A1B">
                    <w:pPr>
                      <w:jc w:val="center"/>
                    </w:pPr>
                    <w:bookmarkStart w:id="1" w:name="_GoBack"/>
                  </w:p>
                  <w:bookmarkEnd w:id="1"/>
                  <w:p w:rsidR="00CE1A1B" w:rsidRDefault="00CE1A1B" w:rsidP="00CE1A1B">
                    <w:pPr>
                      <w:jc w:val="center"/>
                    </w:pPr>
                  </w:p>
                </w:txbxContent>
              </v:textbox>
              <w10:wrap anchorx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A3DDD" w:rsidRDefault="009A3DDD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25A03" w:rsidRDefault="00825A03" w:rsidP="00B27C47">
      <w:pPr>
        <w:spacing w:after="0" w:line="240" w:lineRule="auto"/>
      </w:pPr>
      <w:r>
        <w:separator/>
      </w:r>
    </w:p>
  </w:footnote>
  <w:footnote w:type="continuationSeparator" w:id="0">
    <w:p w:rsidR="00825A03" w:rsidRDefault="00825A03" w:rsidP="00B27C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A3DDD" w:rsidRDefault="009A3DDD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27C47" w:rsidRDefault="00E50F73">
    <w:pPr>
      <w:pStyle w:val="Encabezado"/>
    </w:pPr>
    <w:r>
      <w:rPr>
        <w:noProof/>
        <w:lang w:eastAsia="es-ES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-524510</wp:posOffset>
          </wp:positionH>
          <wp:positionV relativeFrom="paragraph">
            <wp:posOffset>-1475740</wp:posOffset>
          </wp:positionV>
          <wp:extent cx="7237095" cy="1342390"/>
          <wp:effectExtent l="0" t="0" r="1905" b="0"/>
          <wp:wrapThrough wrapText="bothSides">
            <wp:wrapPolygon edited="0">
              <wp:start x="0" y="0"/>
              <wp:lineTo x="0" y="21150"/>
              <wp:lineTo x="21549" y="21150"/>
              <wp:lineTo x="21549" y="0"/>
              <wp:lineTo x="0" y="0"/>
            </wp:wrapPolygon>
          </wp:wrapThrough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LANTILLA IONEX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37095" cy="13423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B27C47" w:rsidRDefault="00B27C47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A3DDD" w:rsidRDefault="009A3DDD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D92562"/>
    <w:multiLevelType w:val="hybridMultilevel"/>
    <w:tmpl w:val="9DFC648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4804AE0"/>
    <w:multiLevelType w:val="hybridMultilevel"/>
    <w:tmpl w:val="86249B72"/>
    <w:lvl w:ilvl="0" w:tplc="0C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391C242F"/>
    <w:multiLevelType w:val="hybridMultilevel"/>
    <w:tmpl w:val="8ED6313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D00876"/>
    <w:multiLevelType w:val="hybridMultilevel"/>
    <w:tmpl w:val="9790104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D62D8A"/>
    <w:multiLevelType w:val="hybridMultilevel"/>
    <w:tmpl w:val="9DD6971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1CF6169"/>
    <w:multiLevelType w:val="hybridMultilevel"/>
    <w:tmpl w:val="69A682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7F77EA1"/>
    <w:multiLevelType w:val="hybridMultilevel"/>
    <w:tmpl w:val="68F888A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  <w:num w:numId="5">
    <w:abstractNumId w:val="4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7E84"/>
    <w:rsid w:val="00003692"/>
    <w:rsid w:val="00014F79"/>
    <w:rsid w:val="00017FC6"/>
    <w:rsid w:val="000274C4"/>
    <w:rsid w:val="0003196B"/>
    <w:rsid w:val="000322CA"/>
    <w:rsid w:val="00043D41"/>
    <w:rsid w:val="000541DC"/>
    <w:rsid w:val="00056F2C"/>
    <w:rsid w:val="00061A83"/>
    <w:rsid w:val="000661F3"/>
    <w:rsid w:val="000769AD"/>
    <w:rsid w:val="00085423"/>
    <w:rsid w:val="00086174"/>
    <w:rsid w:val="00090A3C"/>
    <w:rsid w:val="00096FE5"/>
    <w:rsid w:val="000A5350"/>
    <w:rsid w:val="000A5C82"/>
    <w:rsid w:val="000A7DEB"/>
    <w:rsid w:val="000C0DE2"/>
    <w:rsid w:val="000E1188"/>
    <w:rsid w:val="0011004A"/>
    <w:rsid w:val="00133D8B"/>
    <w:rsid w:val="00141303"/>
    <w:rsid w:val="00144B16"/>
    <w:rsid w:val="00145216"/>
    <w:rsid w:val="00152EFA"/>
    <w:rsid w:val="001644A2"/>
    <w:rsid w:val="0016757E"/>
    <w:rsid w:val="00175BAA"/>
    <w:rsid w:val="001771C7"/>
    <w:rsid w:val="00181B62"/>
    <w:rsid w:val="001905A9"/>
    <w:rsid w:val="00192185"/>
    <w:rsid w:val="00193474"/>
    <w:rsid w:val="00196930"/>
    <w:rsid w:val="00196AA5"/>
    <w:rsid w:val="001C2156"/>
    <w:rsid w:val="001C249C"/>
    <w:rsid w:val="001E3BC1"/>
    <w:rsid w:val="001E730D"/>
    <w:rsid w:val="001F56F3"/>
    <w:rsid w:val="00205ECB"/>
    <w:rsid w:val="002122A4"/>
    <w:rsid w:val="00217F11"/>
    <w:rsid w:val="00224F6C"/>
    <w:rsid w:val="002264FC"/>
    <w:rsid w:val="00230BFB"/>
    <w:rsid w:val="0023484D"/>
    <w:rsid w:val="00237633"/>
    <w:rsid w:val="00266F62"/>
    <w:rsid w:val="00272B88"/>
    <w:rsid w:val="00273503"/>
    <w:rsid w:val="00283529"/>
    <w:rsid w:val="00287BA3"/>
    <w:rsid w:val="002A2FA6"/>
    <w:rsid w:val="002C4204"/>
    <w:rsid w:val="002C4DA5"/>
    <w:rsid w:val="002E42BE"/>
    <w:rsid w:val="002E720E"/>
    <w:rsid w:val="00301455"/>
    <w:rsid w:val="00302158"/>
    <w:rsid w:val="00333892"/>
    <w:rsid w:val="00347C45"/>
    <w:rsid w:val="003510B2"/>
    <w:rsid w:val="00356210"/>
    <w:rsid w:val="00362DB6"/>
    <w:rsid w:val="00375667"/>
    <w:rsid w:val="00376A9C"/>
    <w:rsid w:val="00380907"/>
    <w:rsid w:val="003853D9"/>
    <w:rsid w:val="0038668D"/>
    <w:rsid w:val="003A3426"/>
    <w:rsid w:val="003B279E"/>
    <w:rsid w:val="003B466F"/>
    <w:rsid w:val="003C3AAB"/>
    <w:rsid w:val="003E5998"/>
    <w:rsid w:val="003E5C16"/>
    <w:rsid w:val="003F543B"/>
    <w:rsid w:val="00404330"/>
    <w:rsid w:val="00404CFD"/>
    <w:rsid w:val="00407DFF"/>
    <w:rsid w:val="0042406F"/>
    <w:rsid w:val="004301D2"/>
    <w:rsid w:val="004325D5"/>
    <w:rsid w:val="004368EC"/>
    <w:rsid w:val="0044218A"/>
    <w:rsid w:val="004530C3"/>
    <w:rsid w:val="00454F41"/>
    <w:rsid w:val="00457C78"/>
    <w:rsid w:val="00463702"/>
    <w:rsid w:val="00471F1B"/>
    <w:rsid w:val="00477970"/>
    <w:rsid w:val="00484B59"/>
    <w:rsid w:val="00491500"/>
    <w:rsid w:val="00495D44"/>
    <w:rsid w:val="004B037A"/>
    <w:rsid w:val="004B1FA0"/>
    <w:rsid w:val="004B5896"/>
    <w:rsid w:val="004B6CEE"/>
    <w:rsid w:val="004C50F3"/>
    <w:rsid w:val="004D2716"/>
    <w:rsid w:val="004D545E"/>
    <w:rsid w:val="004E69B7"/>
    <w:rsid w:val="004E6BFA"/>
    <w:rsid w:val="00501EA7"/>
    <w:rsid w:val="0050570F"/>
    <w:rsid w:val="0051525B"/>
    <w:rsid w:val="0052719C"/>
    <w:rsid w:val="00535F1C"/>
    <w:rsid w:val="00541A7A"/>
    <w:rsid w:val="005526F9"/>
    <w:rsid w:val="00563F38"/>
    <w:rsid w:val="00583120"/>
    <w:rsid w:val="005914B7"/>
    <w:rsid w:val="00596415"/>
    <w:rsid w:val="00597AA4"/>
    <w:rsid w:val="005A283A"/>
    <w:rsid w:val="005B3A86"/>
    <w:rsid w:val="005B65CB"/>
    <w:rsid w:val="005C4614"/>
    <w:rsid w:val="005C57F0"/>
    <w:rsid w:val="005C5CDF"/>
    <w:rsid w:val="005E222D"/>
    <w:rsid w:val="005E2F47"/>
    <w:rsid w:val="005E43B4"/>
    <w:rsid w:val="005F23CA"/>
    <w:rsid w:val="005F47FC"/>
    <w:rsid w:val="00600220"/>
    <w:rsid w:val="00604121"/>
    <w:rsid w:val="00605132"/>
    <w:rsid w:val="006056FE"/>
    <w:rsid w:val="006062CA"/>
    <w:rsid w:val="006110A1"/>
    <w:rsid w:val="006166D2"/>
    <w:rsid w:val="0062621B"/>
    <w:rsid w:val="006366E9"/>
    <w:rsid w:val="0064632E"/>
    <w:rsid w:val="006469C1"/>
    <w:rsid w:val="0065080A"/>
    <w:rsid w:val="00660EA9"/>
    <w:rsid w:val="00661C8C"/>
    <w:rsid w:val="00693626"/>
    <w:rsid w:val="00694854"/>
    <w:rsid w:val="006C3932"/>
    <w:rsid w:val="006C724B"/>
    <w:rsid w:val="006D396B"/>
    <w:rsid w:val="006D4318"/>
    <w:rsid w:val="006E00B7"/>
    <w:rsid w:val="006F656B"/>
    <w:rsid w:val="0070742A"/>
    <w:rsid w:val="007201F8"/>
    <w:rsid w:val="00721EF1"/>
    <w:rsid w:val="00724EFC"/>
    <w:rsid w:val="007310D3"/>
    <w:rsid w:val="00731D26"/>
    <w:rsid w:val="00750A89"/>
    <w:rsid w:val="007654F1"/>
    <w:rsid w:val="0077216F"/>
    <w:rsid w:val="007739FE"/>
    <w:rsid w:val="00776EF6"/>
    <w:rsid w:val="00781939"/>
    <w:rsid w:val="00787757"/>
    <w:rsid w:val="007A5B13"/>
    <w:rsid w:val="007B2966"/>
    <w:rsid w:val="007B688C"/>
    <w:rsid w:val="007C0767"/>
    <w:rsid w:val="007E69B2"/>
    <w:rsid w:val="007F2677"/>
    <w:rsid w:val="00825A03"/>
    <w:rsid w:val="0085005E"/>
    <w:rsid w:val="00850607"/>
    <w:rsid w:val="0085095D"/>
    <w:rsid w:val="00852476"/>
    <w:rsid w:val="00857E84"/>
    <w:rsid w:val="00873C5C"/>
    <w:rsid w:val="00883772"/>
    <w:rsid w:val="00893E09"/>
    <w:rsid w:val="00897EFA"/>
    <w:rsid w:val="008A5602"/>
    <w:rsid w:val="008A576F"/>
    <w:rsid w:val="008B1F2B"/>
    <w:rsid w:val="008B2311"/>
    <w:rsid w:val="008C796D"/>
    <w:rsid w:val="008D0512"/>
    <w:rsid w:val="008D47D5"/>
    <w:rsid w:val="008E0C17"/>
    <w:rsid w:val="008F1B6C"/>
    <w:rsid w:val="009124DA"/>
    <w:rsid w:val="00914B8F"/>
    <w:rsid w:val="00923CAF"/>
    <w:rsid w:val="00941DC7"/>
    <w:rsid w:val="00960A51"/>
    <w:rsid w:val="009615FE"/>
    <w:rsid w:val="009628C7"/>
    <w:rsid w:val="00972DBF"/>
    <w:rsid w:val="00974756"/>
    <w:rsid w:val="009752FD"/>
    <w:rsid w:val="0097640B"/>
    <w:rsid w:val="00977AE6"/>
    <w:rsid w:val="00983D54"/>
    <w:rsid w:val="009934CE"/>
    <w:rsid w:val="00994A9D"/>
    <w:rsid w:val="009A3DDD"/>
    <w:rsid w:val="009C2206"/>
    <w:rsid w:val="009F09C5"/>
    <w:rsid w:val="009F3F02"/>
    <w:rsid w:val="00A04DAC"/>
    <w:rsid w:val="00A057AC"/>
    <w:rsid w:val="00A1169A"/>
    <w:rsid w:val="00A23CCA"/>
    <w:rsid w:val="00A3542A"/>
    <w:rsid w:val="00A36FD6"/>
    <w:rsid w:val="00A42618"/>
    <w:rsid w:val="00A478E7"/>
    <w:rsid w:val="00A5535C"/>
    <w:rsid w:val="00A56759"/>
    <w:rsid w:val="00A86DB4"/>
    <w:rsid w:val="00AA2FA4"/>
    <w:rsid w:val="00AB7EDE"/>
    <w:rsid w:val="00AC00F8"/>
    <w:rsid w:val="00AE0108"/>
    <w:rsid w:val="00AF4E94"/>
    <w:rsid w:val="00AF5B8F"/>
    <w:rsid w:val="00AF6883"/>
    <w:rsid w:val="00AF7F51"/>
    <w:rsid w:val="00B00E33"/>
    <w:rsid w:val="00B13DDE"/>
    <w:rsid w:val="00B21562"/>
    <w:rsid w:val="00B27C47"/>
    <w:rsid w:val="00B550EE"/>
    <w:rsid w:val="00B66801"/>
    <w:rsid w:val="00B73E79"/>
    <w:rsid w:val="00B80AB3"/>
    <w:rsid w:val="00B80FB4"/>
    <w:rsid w:val="00B82950"/>
    <w:rsid w:val="00B86248"/>
    <w:rsid w:val="00B92529"/>
    <w:rsid w:val="00BA7E9B"/>
    <w:rsid w:val="00BC1293"/>
    <w:rsid w:val="00BE1968"/>
    <w:rsid w:val="00BE437A"/>
    <w:rsid w:val="00BF3534"/>
    <w:rsid w:val="00BF7252"/>
    <w:rsid w:val="00C00F16"/>
    <w:rsid w:val="00C2607D"/>
    <w:rsid w:val="00C261B6"/>
    <w:rsid w:val="00C5054A"/>
    <w:rsid w:val="00C57846"/>
    <w:rsid w:val="00C86209"/>
    <w:rsid w:val="00C92BA1"/>
    <w:rsid w:val="00CB7CED"/>
    <w:rsid w:val="00CC66BF"/>
    <w:rsid w:val="00CD2884"/>
    <w:rsid w:val="00CD56C4"/>
    <w:rsid w:val="00CE030D"/>
    <w:rsid w:val="00CE1A1B"/>
    <w:rsid w:val="00CF2D1E"/>
    <w:rsid w:val="00D00032"/>
    <w:rsid w:val="00D023E1"/>
    <w:rsid w:val="00D0260E"/>
    <w:rsid w:val="00D145A7"/>
    <w:rsid w:val="00D306BA"/>
    <w:rsid w:val="00D36CF7"/>
    <w:rsid w:val="00D53E51"/>
    <w:rsid w:val="00D56D9B"/>
    <w:rsid w:val="00D74015"/>
    <w:rsid w:val="00D77E7F"/>
    <w:rsid w:val="00D80E6E"/>
    <w:rsid w:val="00D80FC7"/>
    <w:rsid w:val="00D813F8"/>
    <w:rsid w:val="00D87590"/>
    <w:rsid w:val="00DA79C1"/>
    <w:rsid w:val="00DB65DB"/>
    <w:rsid w:val="00DC04FE"/>
    <w:rsid w:val="00DD1564"/>
    <w:rsid w:val="00DD1955"/>
    <w:rsid w:val="00DE0551"/>
    <w:rsid w:val="00DF1433"/>
    <w:rsid w:val="00DF1AAE"/>
    <w:rsid w:val="00DF4571"/>
    <w:rsid w:val="00E04EA2"/>
    <w:rsid w:val="00E072F4"/>
    <w:rsid w:val="00E11A9D"/>
    <w:rsid w:val="00E1303D"/>
    <w:rsid w:val="00E13AB2"/>
    <w:rsid w:val="00E17151"/>
    <w:rsid w:val="00E24654"/>
    <w:rsid w:val="00E32929"/>
    <w:rsid w:val="00E50F73"/>
    <w:rsid w:val="00E612BD"/>
    <w:rsid w:val="00E74495"/>
    <w:rsid w:val="00E87AEA"/>
    <w:rsid w:val="00E97874"/>
    <w:rsid w:val="00EA3D13"/>
    <w:rsid w:val="00EA3D88"/>
    <w:rsid w:val="00EB42D9"/>
    <w:rsid w:val="00EC0EAE"/>
    <w:rsid w:val="00EE2BEE"/>
    <w:rsid w:val="00F12220"/>
    <w:rsid w:val="00F23694"/>
    <w:rsid w:val="00F24BB5"/>
    <w:rsid w:val="00F30E89"/>
    <w:rsid w:val="00F46B96"/>
    <w:rsid w:val="00F570FB"/>
    <w:rsid w:val="00F80005"/>
    <w:rsid w:val="00F82458"/>
    <w:rsid w:val="00F92ADC"/>
    <w:rsid w:val="00F93F47"/>
    <w:rsid w:val="00F96412"/>
    <w:rsid w:val="00FA3B2E"/>
    <w:rsid w:val="00FA62E6"/>
    <w:rsid w:val="00FA7836"/>
    <w:rsid w:val="00FB1B90"/>
    <w:rsid w:val="00FC1A45"/>
    <w:rsid w:val="00FC4606"/>
    <w:rsid w:val="00FC7E0C"/>
    <w:rsid w:val="00FD033C"/>
    <w:rsid w:val="00FD70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7F26FE02"/>
  <w15:docId w15:val="{52857344-8A16-4559-B497-0D2012B7BC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B65CB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27C4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27C47"/>
  </w:style>
  <w:style w:type="paragraph" w:styleId="Piedepgina">
    <w:name w:val="footer"/>
    <w:basedOn w:val="Normal"/>
    <w:link w:val="PiedepginaCar"/>
    <w:uiPriority w:val="99"/>
    <w:unhideWhenUsed/>
    <w:rsid w:val="00B27C4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27C47"/>
  </w:style>
  <w:style w:type="paragraph" w:styleId="Prrafodelista">
    <w:name w:val="List Paragraph"/>
    <w:basedOn w:val="Normal"/>
    <w:uiPriority w:val="34"/>
    <w:qFormat/>
    <w:rsid w:val="00B27C47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CE1A1B"/>
    <w:rPr>
      <w:color w:val="0563C1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5247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52476"/>
    <w:rPr>
      <w:rFonts w:ascii="Segoe UI" w:hAnsi="Segoe UI" w:cs="Segoe UI"/>
      <w:sz w:val="18"/>
      <w:szCs w:val="18"/>
    </w:rPr>
  </w:style>
  <w:style w:type="table" w:styleId="Tablaconcuadrcula">
    <w:name w:val="Table Grid"/>
    <w:basedOn w:val="Tablanormal"/>
    <w:uiPriority w:val="39"/>
    <w:rsid w:val="00A04DA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301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mailto:prensa@kymco.es" TargetMode="External"/><Relationship Id="rId2" Type="http://schemas.openxmlformats.org/officeDocument/2006/relationships/hyperlink" Target="mailto:prensa@kymco.es" TargetMode="External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D6D2DA-802D-427C-AC8D-89888165CD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269</Words>
  <Characters>1480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Sandra Parisi</dc:creator>
  <cp:lastModifiedBy>Vanessa Sanchidrian</cp:lastModifiedBy>
  <cp:revision>5</cp:revision>
  <cp:lastPrinted>2018-10-03T20:35:00Z</cp:lastPrinted>
  <dcterms:created xsi:type="dcterms:W3CDTF">2023-03-10T16:15:00Z</dcterms:created>
  <dcterms:modified xsi:type="dcterms:W3CDTF">2023-03-21T09:07:00Z</dcterms:modified>
</cp:coreProperties>
</file>